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619" w:lineRule="exact"/>
        <w:ind w:left="142" w:firstLine="34"/>
        <w:rPr>
          <w:rFonts w:eastAsia="Times New Roman"/>
          <w:sz w:val="20"/>
          <w:szCs w:val="20"/>
          <w:lang w:eastAsia="ru-RU"/>
        </w:rPr>
      </w:pP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before="3638" w:line="965" w:lineRule="exact"/>
        <w:ind w:left="14" w:firstLine="0"/>
        <w:jc w:val="center"/>
        <w:rPr>
          <w:rFonts w:eastAsia="Times New Roman"/>
          <w:sz w:val="72"/>
          <w:szCs w:val="72"/>
          <w:lang w:eastAsia="ru-RU"/>
        </w:rPr>
      </w:pPr>
      <w:r w:rsidRPr="00447065">
        <w:rPr>
          <w:rFonts w:eastAsia="Times New Roman"/>
          <w:spacing w:val="-14"/>
          <w:sz w:val="72"/>
          <w:szCs w:val="72"/>
          <w:lang w:val="uk-UA" w:eastAsia="ru-RU"/>
        </w:rPr>
        <w:t>Екологічне виховання</w:t>
      </w: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19" w:firstLine="0"/>
        <w:jc w:val="center"/>
        <w:rPr>
          <w:rFonts w:eastAsia="Times New Roman"/>
          <w:sz w:val="72"/>
          <w:szCs w:val="72"/>
          <w:lang w:eastAsia="ru-RU"/>
        </w:rPr>
      </w:pPr>
      <w:r w:rsidRPr="00447065">
        <w:rPr>
          <w:rFonts w:eastAsia="Times New Roman"/>
          <w:spacing w:val="-14"/>
          <w:sz w:val="72"/>
          <w:szCs w:val="72"/>
          <w:lang w:val="uk-UA" w:eastAsia="ru-RU"/>
        </w:rPr>
        <w:t>на уроках математики</w:t>
      </w: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jc w:val="center"/>
        <w:rPr>
          <w:rFonts w:eastAsia="Times New Roman"/>
          <w:sz w:val="72"/>
          <w:szCs w:val="72"/>
          <w:lang w:eastAsia="ru-RU"/>
        </w:rPr>
      </w:pPr>
      <w:r w:rsidRPr="00447065">
        <w:rPr>
          <w:rFonts w:eastAsia="Times New Roman"/>
          <w:spacing w:val="-10"/>
          <w:sz w:val="72"/>
          <w:szCs w:val="72"/>
          <w:lang w:val="uk-UA" w:eastAsia="ru-RU"/>
        </w:rPr>
        <w:t>в початкових класах</w:t>
      </w: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jc w:val="center"/>
        <w:rPr>
          <w:rFonts w:eastAsia="Times New Roman"/>
          <w:sz w:val="72"/>
          <w:szCs w:val="72"/>
          <w:lang w:eastAsia="ru-RU"/>
        </w:rPr>
      </w:pP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jc w:val="center"/>
        <w:rPr>
          <w:rFonts w:eastAsia="Times New Roman"/>
          <w:sz w:val="20"/>
          <w:szCs w:val="20"/>
          <w:lang w:eastAsia="ru-RU"/>
        </w:rPr>
      </w:pP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jc w:val="center"/>
        <w:rPr>
          <w:rFonts w:eastAsia="Times New Roman"/>
          <w:sz w:val="20"/>
          <w:szCs w:val="20"/>
          <w:lang w:eastAsia="ru-RU"/>
        </w:rPr>
      </w:pP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jc w:val="center"/>
        <w:rPr>
          <w:rFonts w:eastAsia="Times New Roman"/>
          <w:sz w:val="20"/>
          <w:szCs w:val="20"/>
          <w:lang w:eastAsia="ru-RU"/>
        </w:rPr>
      </w:pP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jc w:val="center"/>
        <w:rPr>
          <w:rFonts w:eastAsia="Times New Roman"/>
          <w:sz w:val="20"/>
          <w:szCs w:val="20"/>
          <w:lang w:eastAsia="ru-RU"/>
        </w:rPr>
      </w:pPr>
    </w:p>
    <w:p w:rsidR="00447065" w:rsidRPr="00447065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965" w:lineRule="exact"/>
        <w:ind w:left="38" w:firstLine="0"/>
        <w:rPr>
          <w:rFonts w:eastAsia="Times New Roman"/>
          <w:sz w:val="20"/>
          <w:szCs w:val="20"/>
          <w:lang w:eastAsia="ru-RU"/>
        </w:rPr>
      </w:pPr>
    </w:p>
    <w:p w:rsidR="00447065" w:rsidRPr="00C1777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Pr="00C1777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P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spacing w:line="276" w:lineRule="auto"/>
        <w:rPr>
          <w:rFonts w:eastAsiaTheme="minorHAnsi"/>
          <w:b/>
          <w:bCs/>
          <w:sz w:val="24"/>
          <w:szCs w:val="24"/>
          <w:lang w:val="uk-UA"/>
        </w:rPr>
      </w:pPr>
    </w:p>
    <w:p w:rsidR="00447065" w:rsidRDefault="00447065" w:rsidP="00447065">
      <w:pPr>
        <w:shd w:val="clear" w:color="auto" w:fill="FFFFFF"/>
        <w:spacing w:line="276" w:lineRule="auto"/>
        <w:rPr>
          <w:rFonts w:eastAsiaTheme="minorHAnsi"/>
          <w:b/>
          <w:bCs/>
          <w:sz w:val="24"/>
          <w:szCs w:val="24"/>
          <w:lang w:val="uk-UA"/>
        </w:rPr>
      </w:pPr>
    </w:p>
    <w:p w:rsidR="00447065" w:rsidRDefault="00447065" w:rsidP="00447065">
      <w:pPr>
        <w:shd w:val="clear" w:color="auto" w:fill="FFFFFF"/>
        <w:spacing w:line="276" w:lineRule="auto"/>
        <w:rPr>
          <w:rFonts w:eastAsiaTheme="minorHAnsi"/>
          <w:b/>
          <w:bCs/>
          <w:sz w:val="24"/>
          <w:szCs w:val="24"/>
          <w:lang w:val="uk-UA"/>
        </w:rPr>
      </w:pPr>
    </w:p>
    <w:p w:rsidR="00447065" w:rsidRDefault="00447065" w:rsidP="00447065">
      <w:pPr>
        <w:shd w:val="clear" w:color="auto" w:fill="FFFFFF"/>
        <w:spacing w:line="276" w:lineRule="auto"/>
        <w:rPr>
          <w:rFonts w:eastAsiaTheme="minorHAnsi"/>
          <w:b/>
          <w:bCs/>
          <w:sz w:val="24"/>
          <w:szCs w:val="24"/>
          <w:lang w:val="uk-UA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ind w:firstLine="0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sz w:val="24"/>
          <w:szCs w:val="24"/>
        </w:rPr>
      </w:pPr>
    </w:p>
    <w:p w:rsidR="00447065" w:rsidRPr="00447065" w:rsidRDefault="00447065" w:rsidP="00447065">
      <w:pPr>
        <w:shd w:val="clear" w:color="auto" w:fill="FFFFFF"/>
        <w:tabs>
          <w:tab w:val="left" w:pos="6825"/>
        </w:tabs>
        <w:spacing w:line="240" w:lineRule="auto"/>
        <w:jc w:val="center"/>
        <w:rPr>
          <w:b/>
          <w:bCs/>
          <w:lang w:val="uk-UA"/>
        </w:rPr>
      </w:pPr>
      <w:r w:rsidRPr="00447065">
        <w:rPr>
          <w:b/>
          <w:bCs/>
        </w:rPr>
        <w:t>ЗМІ</w:t>
      </w:r>
      <w:proofErr w:type="gramStart"/>
      <w:r w:rsidRPr="00447065">
        <w:rPr>
          <w:b/>
          <w:bCs/>
        </w:rPr>
        <w:t>СТ</w:t>
      </w:r>
      <w:proofErr w:type="gramEnd"/>
    </w:p>
    <w:p w:rsidR="00447065" w:rsidRPr="00447065" w:rsidRDefault="00447065" w:rsidP="00447065">
      <w:pPr>
        <w:tabs>
          <w:tab w:val="left" w:pos="8647"/>
          <w:tab w:val="left" w:pos="8789"/>
        </w:tabs>
        <w:spacing w:line="240" w:lineRule="auto"/>
        <w:jc w:val="left"/>
        <w:rPr>
          <w:b/>
          <w:bCs/>
          <w:lang w:eastAsia="ru-RU"/>
        </w:rPr>
      </w:pPr>
    </w:p>
    <w:p w:rsidR="00447065" w:rsidRPr="00447065" w:rsidRDefault="00447065" w:rsidP="00447065">
      <w:pPr>
        <w:tabs>
          <w:tab w:val="left" w:pos="8647"/>
          <w:tab w:val="left" w:pos="8789"/>
        </w:tabs>
        <w:ind w:left="-284"/>
        <w:jc w:val="left"/>
        <w:rPr>
          <w:b/>
          <w:bCs/>
          <w:lang w:eastAsia="ru-RU"/>
        </w:rPr>
      </w:pPr>
      <w:r w:rsidRPr="00447065">
        <w:rPr>
          <w:b/>
          <w:bCs/>
          <w:lang w:val="uk-UA" w:eastAsia="ru-RU"/>
        </w:rPr>
        <w:t xml:space="preserve">         </w:t>
      </w:r>
      <w:r>
        <w:rPr>
          <w:b/>
          <w:bCs/>
          <w:lang w:val="uk-UA" w:eastAsia="ru-RU"/>
        </w:rPr>
        <w:t>Вступ</w:t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  <w:t xml:space="preserve">     </w:t>
      </w:r>
      <w:r w:rsidRPr="00447065">
        <w:rPr>
          <w:b/>
          <w:bCs/>
          <w:lang w:eastAsia="ru-RU"/>
        </w:rPr>
        <w:t>4</w:t>
      </w:r>
    </w:p>
    <w:p w:rsidR="00447065" w:rsidRPr="00447065" w:rsidRDefault="00447065" w:rsidP="00447065">
      <w:pPr>
        <w:ind w:left="-284"/>
        <w:jc w:val="left"/>
        <w:rPr>
          <w:b/>
          <w:bCs/>
          <w:lang w:val="uk-UA" w:eastAsia="ru-RU"/>
        </w:rPr>
      </w:pPr>
      <w:r w:rsidRPr="00447065">
        <w:rPr>
          <w:b/>
          <w:bCs/>
          <w:lang w:val="uk-UA" w:eastAsia="ru-RU"/>
        </w:rPr>
        <w:t xml:space="preserve">     </w:t>
      </w:r>
      <w:r w:rsidRPr="00447065">
        <w:rPr>
          <w:b/>
          <w:bCs/>
          <w:lang w:eastAsia="ru-RU"/>
        </w:rPr>
        <w:t>1</w:t>
      </w:r>
      <w:r w:rsidRPr="00447065">
        <w:rPr>
          <w:b/>
          <w:bCs/>
          <w:lang w:val="uk-UA" w:eastAsia="ru-RU"/>
        </w:rPr>
        <w:t>. Розвиток гармонійної особистості  в с</w:t>
      </w:r>
      <w:r>
        <w:rPr>
          <w:b/>
          <w:bCs/>
          <w:lang w:val="uk-UA" w:eastAsia="ru-RU"/>
        </w:rPr>
        <w:t>учасності</w:t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  <w:t xml:space="preserve">          </w:t>
      </w:r>
      <w:r w:rsidRPr="00447065">
        <w:rPr>
          <w:b/>
          <w:bCs/>
          <w:lang w:val="uk-UA" w:eastAsia="ru-RU"/>
        </w:rPr>
        <w:t>5</w:t>
      </w:r>
    </w:p>
    <w:p w:rsidR="00447065" w:rsidRPr="00447065" w:rsidRDefault="00447065" w:rsidP="00447065">
      <w:pPr>
        <w:ind w:left="-284"/>
        <w:jc w:val="left"/>
        <w:rPr>
          <w:b/>
          <w:bCs/>
          <w:lang w:val="uk-UA" w:eastAsia="ru-RU"/>
        </w:rPr>
      </w:pPr>
      <w:r w:rsidRPr="00447065">
        <w:rPr>
          <w:b/>
          <w:bCs/>
          <w:lang w:val="uk-UA" w:eastAsia="ru-RU"/>
        </w:rPr>
        <w:t xml:space="preserve">     2.   Екологічне виховання як процес формування системи </w:t>
      </w:r>
    </w:p>
    <w:p w:rsidR="00447065" w:rsidRPr="00447065" w:rsidRDefault="00447065" w:rsidP="00447065">
      <w:pPr>
        <w:tabs>
          <w:tab w:val="left" w:pos="8222"/>
        </w:tabs>
        <w:jc w:val="left"/>
        <w:rPr>
          <w:b/>
          <w:bCs/>
          <w:lang w:eastAsia="ru-RU"/>
        </w:rPr>
      </w:pPr>
      <w:r w:rsidRPr="00447065">
        <w:rPr>
          <w:b/>
          <w:bCs/>
          <w:lang w:val="uk-UA" w:eastAsia="ru-RU"/>
        </w:rPr>
        <w:t xml:space="preserve">         наукових  знань   про природу і суспільство</w:t>
      </w:r>
      <w:r w:rsidRPr="00447065">
        <w:rPr>
          <w:b/>
          <w:bCs/>
          <w:lang w:val="uk-UA" w:eastAsia="ru-RU"/>
        </w:rPr>
        <w:tab/>
      </w:r>
      <w:r w:rsidRPr="00447065">
        <w:rPr>
          <w:b/>
          <w:bCs/>
          <w:lang w:val="uk-UA" w:eastAsia="ru-RU"/>
        </w:rPr>
        <w:tab/>
      </w:r>
      <w:r w:rsidRPr="00447065">
        <w:rPr>
          <w:b/>
          <w:bCs/>
          <w:lang w:val="uk-UA" w:eastAsia="ru-RU"/>
        </w:rPr>
        <w:tab/>
        <w:t xml:space="preserve">6  </w:t>
      </w:r>
    </w:p>
    <w:p w:rsidR="00447065" w:rsidRPr="00447065" w:rsidRDefault="00447065" w:rsidP="00447065">
      <w:pPr>
        <w:tabs>
          <w:tab w:val="left" w:pos="8222"/>
        </w:tabs>
        <w:ind w:left="-284"/>
        <w:jc w:val="left"/>
        <w:rPr>
          <w:b/>
          <w:bCs/>
          <w:lang w:val="uk-UA" w:eastAsia="ru-RU"/>
        </w:rPr>
      </w:pPr>
      <w:r w:rsidRPr="00447065">
        <w:rPr>
          <w:b/>
          <w:bCs/>
          <w:lang w:val="uk-UA" w:eastAsia="ru-RU"/>
        </w:rPr>
        <w:t xml:space="preserve">     3.  Розвиток екологічних знань на уроках математики (з досвіду)</w:t>
      </w:r>
      <w:r w:rsidRPr="00447065">
        <w:rPr>
          <w:b/>
          <w:bCs/>
          <w:lang w:val="uk-UA" w:eastAsia="ru-RU"/>
        </w:rPr>
        <w:tab/>
        <w:t>7</w:t>
      </w:r>
    </w:p>
    <w:p w:rsidR="00447065" w:rsidRPr="00447065" w:rsidRDefault="00447065" w:rsidP="00447065">
      <w:pPr>
        <w:ind w:left="-284" w:firstLine="0"/>
        <w:jc w:val="left"/>
        <w:rPr>
          <w:b/>
          <w:bCs/>
          <w:lang w:val="uk-UA" w:eastAsia="ru-RU"/>
        </w:rPr>
      </w:pPr>
      <w:r>
        <w:rPr>
          <w:b/>
          <w:bCs/>
          <w:lang w:val="uk-UA" w:eastAsia="ru-RU"/>
        </w:rPr>
        <w:t xml:space="preserve">         </w:t>
      </w:r>
      <w:r w:rsidRPr="00447065">
        <w:rPr>
          <w:b/>
          <w:bCs/>
          <w:lang w:val="uk-UA" w:eastAsia="ru-RU"/>
        </w:rPr>
        <w:t xml:space="preserve">  3.1.   Взаємозв’язок уроків математики з </w:t>
      </w:r>
      <w:r>
        <w:rPr>
          <w:b/>
          <w:bCs/>
          <w:lang w:val="uk-UA" w:eastAsia="ru-RU"/>
        </w:rPr>
        <w:t>природознавством</w:t>
      </w:r>
      <w:r>
        <w:rPr>
          <w:b/>
          <w:bCs/>
          <w:lang w:val="uk-UA" w:eastAsia="ru-RU"/>
        </w:rPr>
        <w:tab/>
        <w:t xml:space="preserve">        13 </w:t>
      </w:r>
    </w:p>
    <w:p w:rsidR="00447065" w:rsidRPr="00447065" w:rsidRDefault="00447065" w:rsidP="00447065">
      <w:pPr>
        <w:ind w:left="-284"/>
        <w:jc w:val="left"/>
        <w:rPr>
          <w:b/>
          <w:bCs/>
          <w:lang w:val="uk-UA" w:eastAsia="ru-RU"/>
        </w:rPr>
      </w:pPr>
      <w:r w:rsidRPr="00447065">
        <w:rPr>
          <w:b/>
          <w:bCs/>
          <w:lang w:val="uk-UA" w:eastAsia="ru-RU"/>
        </w:rPr>
        <w:t xml:space="preserve"> </w:t>
      </w:r>
      <w:r>
        <w:rPr>
          <w:b/>
          <w:bCs/>
          <w:lang w:val="uk-UA" w:eastAsia="ru-RU"/>
        </w:rPr>
        <w:t xml:space="preserve"> </w:t>
      </w:r>
      <w:r w:rsidRPr="00447065">
        <w:rPr>
          <w:b/>
          <w:bCs/>
          <w:lang w:val="uk-UA" w:eastAsia="ru-RU"/>
        </w:rPr>
        <w:t xml:space="preserve"> 3.2.  Екологічні ігри , як засіб </w:t>
      </w:r>
      <w:r w:rsidRPr="00447065">
        <w:rPr>
          <w:b/>
          <w:bCs/>
          <w:lang w:val="uk-UA" w:eastAsia="ru-RU"/>
        </w:rPr>
        <w:t>формування математич</w:t>
      </w:r>
      <w:r>
        <w:rPr>
          <w:b/>
          <w:bCs/>
          <w:lang w:val="uk-UA" w:eastAsia="ru-RU"/>
        </w:rPr>
        <w:t xml:space="preserve">них знань       15                     </w:t>
      </w:r>
    </w:p>
    <w:p w:rsidR="00447065" w:rsidRPr="00447065" w:rsidRDefault="00447065" w:rsidP="00447065">
      <w:pPr>
        <w:ind w:left="-284"/>
        <w:jc w:val="left"/>
        <w:rPr>
          <w:b/>
          <w:bCs/>
          <w:lang w:val="uk-UA" w:eastAsia="ru-RU"/>
        </w:rPr>
      </w:pPr>
      <w:r w:rsidRPr="00447065">
        <w:rPr>
          <w:b/>
          <w:bCs/>
          <w:lang w:val="uk-UA" w:eastAsia="ru-RU"/>
        </w:rPr>
        <w:t xml:space="preserve">     </w:t>
      </w:r>
      <w:r>
        <w:rPr>
          <w:b/>
          <w:bCs/>
          <w:lang w:val="uk-UA" w:eastAsia="ru-RU"/>
        </w:rPr>
        <w:t>4.  Висновки</w:t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</w:r>
      <w:r>
        <w:rPr>
          <w:b/>
          <w:bCs/>
          <w:lang w:val="uk-UA" w:eastAsia="ru-RU"/>
        </w:rPr>
        <w:tab/>
        <w:t xml:space="preserve">        </w:t>
      </w:r>
      <w:r w:rsidRPr="00447065">
        <w:rPr>
          <w:b/>
          <w:bCs/>
          <w:lang w:val="uk-UA" w:eastAsia="ru-RU"/>
        </w:rPr>
        <w:t>18</w:t>
      </w:r>
    </w:p>
    <w:p w:rsidR="00447065" w:rsidRPr="00C17775" w:rsidRDefault="00447065" w:rsidP="00447065">
      <w:pPr>
        <w:ind w:left="-284"/>
        <w:jc w:val="left"/>
        <w:rPr>
          <w:b/>
          <w:bCs/>
          <w:sz w:val="24"/>
          <w:szCs w:val="24"/>
          <w:lang w:val="uk-UA" w:eastAsia="ru-RU"/>
        </w:rPr>
      </w:pPr>
      <w:r w:rsidRPr="00447065">
        <w:rPr>
          <w:b/>
          <w:bCs/>
          <w:lang w:val="uk-UA" w:eastAsia="ru-RU"/>
        </w:rPr>
        <w:t xml:space="preserve">     </w:t>
      </w:r>
      <w:r>
        <w:rPr>
          <w:b/>
          <w:bCs/>
          <w:lang w:val="uk-UA" w:eastAsia="ru-RU"/>
        </w:rPr>
        <w:t>5.</w:t>
      </w:r>
      <w:r w:rsidRPr="00447065">
        <w:rPr>
          <w:b/>
          <w:bCs/>
          <w:lang w:val="uk-UA" w:eastAsia="ru-RU"/>
        </w:rPr>
        <w:t xml:space="preserve">    Джерела</w:t>
      </w:r>
      <w:r w:rsidRPr="00447065">
        <w:rPr>
          <w:b/>
          <w:bCs/>
          <w:lang w:val="uk-UA" w:eastAsia="ru-RU"/>
        </w:rPr>
        <w:t xml:space="preserve"> використаної літератури</w:t>
      </w:r>
      <w:r w:rsidRPr="00447065">
        <w:rPr>
          <w:b/>
          <w:bCs/>
          <w:lang w:val="uk-UA" w:eastAsia="ru-RU"/>
        </w:rPr>
        <w:tab/>
      </w:r>
      <w:r w:rsidRPr="00447065">
        <w:rPr>
          <w:b/>
          <w:bCs/>
          <w:lang w:val="uk-UA" w:eastAsia="ru-RU"/>
        </w:rPr>
        <w:tab/>
      </w:r>
      <w:r w:rsidRPr="00447065">
        <w:rPr>
          <w:b/>
          <w:bCs/>
          <w:lang w:val="uk-UA" w:eastAsia="ru-RU"/>
        </w:rPr>
        <w:tab/>
      </w:r>
      <w:r w:rsidRPr="00447065">
        <w:rPr>
          <w:b/>
          <w:bCs/>
          <w:lang w:val="uk-UA" w:eastAsia="ru-RU"/>
        </w:rPr>
        <w:tab/>
      </w:r>
      <w:r w:rsidRPr="00447065">
        <w:rPr>
          <w:b/>
          <w:bCs/>
          <w:lang w:val="uk-UA" w:eastAsia="ru-RU"/>
        </w:rPr>
        <w:tab/>
      </w:r>
      <w:r>
        <w:rPr>
          <w:b/>
          <w:bCs/>
          <w:sz w:val="24"/>
          <w:szCs w:val="24"/>
          <w:lang w:val="uk-UA" w:eastAsia="ru-RU"/>
        </w:rPr>
        <w:tab/>
        <w:t xml:space="preserve">      </w:t>
      </w:r>
    </w:p>
    <w:p w:rsidR="00447065" w:rsidRPr="00C17775" w:rsidRDefault="00447065" w:rsidP="00447065">
      <w:pPr>
        <w:rPr>
          <w:i/>
          <w:iCs/>
          <w:sz w:val="24"/>
          <w:szCs w:val="24"/>
          <w:lang w:val="uk-UA"/>
        </w:rPr>
      </w:pPr>
    </w:p>
    <w:p w:rsidR="00447065" w:rsidRPr="00C17775" w:rsidRDefault="00447065" w:rsidP="00447065">
      <w:pPr>
        <w:rPr>
          <w:i/>
          <w:iCs/>
          <w:sz w:val="24"/>
          <w:szCs w:val="24"/>
          <w:lang w:val="uk-UA"/>
        </w:rPr>
      </w:pPr>
    </w:p>
    <w:p w:rsidR="00447065" w:rsidRPr="00C17775" w:rsidRDefault="00447065" w:rsidP="00447065">
      <w:pPr>
        <w:rPr>
          <w:i/>
          <w:iCs/>
          <w:sz w:val="24"/>
          <w:szCs w:val="24"/>
          <w:lang w:val="uk-UA"/>
        </w:rPr>
      </w:pPr>
    </w:p>
    <w:p w:rsidR="00447065" w:rsidRDefault="00447065" w:rsidP="00447065">
      <w:pPr>
        <w:spacing w:line="240" w:lineRule="auto"/>
        <w:jc w:val="right"/>
        <w:rPr>
          <w:i/>
          <w:iCs/>
          <w:sz w:val="24"/>
          <w:szCs w:val="24"/>
          <w:lang w:val="uk-UA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jc w:val="right"/>
        <w:rPr>
          <w:sz w:val="24"/>
          <w:szCs w:val="24"/>
        </w:rPr>
      </w:pPr>
    </w:p>
    <w:p w:rsidR="00447065" w:rsidRDefault="00447065" w:rsidP="00447065">
      <w:pPr>
        <w:spacing w:line="240" w:lineRule="auto"/>
        <w:ind w:firstLine="0"/>
        <w:rPr>
          <w:sz w:val="24"/>
          <w:szCs w:val="24"/>
        </w:rPr>
      </w:pPr>
    </w:p>
    <w:p w:rsidR="00447065" w:rsidRPr="00C17775" w:rsidRDefault="00447065" w:rsidP="00447065">
      <w:pPr>
        <w:spacing w:line="240" w:lineRule="auto"/>
        <w:jc w:val="right"/>
        <w:rPr>
          <w:sz w:val="24"/>
          <w:szCs w:val="24"/>
          <w:lang w:val="uk-UA"/>
        </w:rPr>
      </w:pPr>
      <w:r w:rsidRPr="00C17775">
        <w:rPr>
          <w:sz w:val="24"/>
          <w:szCs w:val="24"/>
        </w:rPr>
        <w:t>…</w:t>
      </w:r>
      <w:r w:rsidRPr="00C17775">
        <w:rPr>
          <w:i/>
          <w:iCs/>
          <w:sz w:val="24"/>
          <w:szCs w:val="24"/>
          <w:lang w:val="uk-UA"/>
        </w:rPr>
        <w:t xml:space="preserve"> Всесвіт      належить      людині.</w:t>
      </w:r>
    </w:p>
    <w:p w:rsidR="00447065" w:rsidRPr="00C17775" w:rsidRDefault="00447065" w:rsidP="00447065">
      <w:pPr>
        <w:spacing w:line="240" w:lineRule="auto"/>
        <w:jc w:val="right"/>
        <w:rPr>
          <w:i/>
          <w:iCs/>
          <w:sz w:val="24"/>
          <w:szCs w:val="24"/>
        </w:rPr>
      </w:pPr>
      <w:r w:rsidRPr="00C17775">
        <w:rPr>
          <w:i/>
          <w:iCs/>
          <w:sz w:val="24"/>
          <w:szCs w:val="24"/>
          <w:lang w:val="uk-UA"/>
        </w:rPr>
        <w:t xml:space="preserve">                      К.Е.  Ціолковський</w:t>
      </w:r>
    </w:p>
    <w:p w:rsidR="00447065" w:rsidRPr="00C17775" w:rsidRDefault="00447065" w:rsidP="00447065">
      <w:pPr>
        <w:spacing w:line="240" w:lineRule="auto"/>
        <w:jc w:val="right"/>
        <w:rPr>
          <w:i/>
          <w:iCs/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Люби  природу  не  як  символ</w:t>
      </w:r>
    </w:p>
    <w:p w:rsidR="00447065" w:rsidRPr="00C17775" w:rsidRDefault="00447065" w:rsidP="00447065">
      <w:pPr>
        <w:spacing w:line="240" w:lineRule="auto"/>
        <w:jc w:val="right"/>
        <w:rPr>
          <w:i/>
          <w:iCs/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Душі   своєї,</w:t>
      </w:r>
    </w:p>
    <w:p w:rsidR="00447065" w:rsidRPr="00C17775" w:rsidRDefault="00447065" w:rsidP="00447065">
      <w:pPr>
        <w:spacing w:line="240" w:lineRule="auto"/>
        <w:jc w:val="right"/>
        <w:rPr>
          <w:i/>
          <w:iCs/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Люби   природу  не  для  себе,</w:t>
      </w:r>
    </w:p>
    <w:p w:rsidR="00447065" w:rsidRPr="00C17775" w:rsidRDefault="00447065" w:rsidP="00447065">
      <w:pPr>
        <w:spacing w:line="240" w:lineRule="auto"/>
        <w:jc w:val="right"/>
        <w:rPr>
          <w:i/>
          <w:iCs/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Люби   для   неї</w:t>
      </w:r>
    </w:p>
    <w:p w:rsidR="00447065" w:rsidRPr="00C17775" w:rsidRDefault="00447065" w:rsidP="00447065">
      <w:pPr>
        <w:spacing w:line="240" w:lineRule="auto"/>
        <w:jc w:val="right"/>
        <w:rPr>
          <w:i/>
          <w:iCs/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 xml:space="preserve">М.Рильський </w:t>
      </w:r>
    </w:p>
    <w:p w:rsidR="00447065" w:rsidRPr="00C17775" w:rsidRDefault="00447065" w:rsidP="00447065">
      <w:pPr>
        <w:spacing w:line="240" w:lineRule="auto"/>
        <w:jc w:val="center"/>
        <w:rPr>
          <w:b/>
          <w:bCs/>
          <w:lang w:val="uk-UA"/>
        </w:rPr>
      </w:pPr>
      <w:r w:rsidRPr="00C17775">
        <w:rPr>
          <w:b/>
          <w:bCs/>
          <w:lang w:val="uk-UA"/>
        </w:rPr>
        <w:t>ВСТУП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Людина – частина Природи, потяг до всього живого закладений у неї від самого народження. Учні початкової школи радіють і сонячному зайчикові, і першій весняній квітці і комасі, що прокинулась від зимового сну, ластівці, що прилетіла з далеких країв; їх приваблює таємничий ліс, зачаровує грайливий струмок і тихе плесо річки.</w:t>
      </w:r>
    </w:p>
    <w:p w:rsidR="00447065" w:rsidRPr="00D12A3B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Однак відчуття краси, розуміння Природи не приходить саме собою. Його необхідно виховувати з раннього дитинства, коли інтерес до довкілля особливо великий. Розпочинаючи цю роботу з 1 класу, треба прагнути викликати в дітей допитливість, а згодом стійкий інтерес до Природи і на цьому ґрунті – відповідальне ставлення до всього живого, що просить нашої допомоги, захисту й любові. За словами професора Петра Кононенка </w:t>
      </w:r>
      <w:r w:rsidRPr="00C17775">
        <w:rPr>
          <w:b/>
          <w:bCs/>
          <w:sz w:val="24"/>
          <w:szCs w:val="24"/>
          <w:lang w:val="uk-UA"/>
        </w:rPr>
        <w:t>“Природа є не тільки годувальницею. Вона – це і материнське лоно, в якому формується не лише фізичний, а й духовний генотип людини. Природа – не тільки всеосяжна матерія, джерело Буття, а й безсмертний Дух, горнило Свідомості… Вчителем людини є природа”.</w:t>
      </w:r>
      <w:r w:rsidRPr="00D12A3B">
        <w:rPr>
          <w:b/>
          <w:bCs/>
          <w:sz w:val="24"/>
          <w:szCs w:val="24"/>
          <w:lang w:val="uk-UA"/>
        </w:rPr>
        <w:t>[1]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Взаємозв’язок людини і довкілля існує і розвивається з тих часів, коли людина виникла як об’єкт природи. Поступове утвердження її владарювання над природою визначалося соціально-економічними аспектами, за якими розвивалися окремі країни і суспільство в цілому. Життєдіяльність людини на різних етапах її розвитку мала частіше деструктивний, ніж конструктивний характер. Тому і не диво, що сьогодні діяльність людини не збагачує навколишній світ, а руйнує його, що і призводить до глобальної екологічної кризи.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Укорінене тисячоліттями надприродне ставлення людини накладає на неї величезну відповідальність і потребує утвердження такої концепції і поведінки яка зумовила б розвиток умов безпечного існування самої людської цивілізації. Безпечне життя людства і збереження навколишнього середовища потребують істотних коректив у всій системі людської життєдіяльності.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Екологічна освіта в Україні почала відновлюватися з 1995 року. Основне її завдання - визначити і диференціювати правильні і хибні дії суспільства або окремої людини та навчити науково-практичних засобів, які допоможуть кожному зорієнтуватися у своїй діяльності. Широкі версти населення, громадський екологічний рух мають виробляти і закріпити на практиці утверджуванні заходи до негативних дій у довкіллі. </w:t>
      </w:r>
    </w:p>
    <w:p w:rsidR="00447065" w:rsidRPr="0042653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Екологічна освіта підростаючого покоління в Україні стала одним із пріоритетних напрямків розвитку суспільства. В екологічній освіті як соціальній системі держави головним є формування всебічно розвиненої творчої особистості, що проголошується Національною доктриною розвитку освіти України в ХХ</w:t>
      </w:r>
      <w:r w:rsidRPr="00C17775">
        <w:rPr>
          <w:sz w:val="24"/>
          <w:szCs w:val="24"/>
          <w:lang w:val="en-US"/>
        </w:rPr>
        <w:t>I</w:t>
      </w:r>
      <w:r>
        <w:rPr>
          <w:sz w:val="24"/>
          <w:szCs w:val="24"/>
          <w:lang w:val="uk-UA"/>
        </w:rPr>
        <w:t xml:space="preserve"> столітті. [</w:t>
      </w:r>
      <w:r>
        <w:rPr>
          <w:sz w:val="24"/>
          <w:szCs w:val="24"/>
          <w:lang w:val="en-US"/>
        </w:rPr>
        <w:t>www</w:t>
      </w:r>
      <w:r w:rsidRPr="00426535">
        <w:rPr>
          <w:sz w:val="24"/>
          <w:szCs w:val="24"/>
          <w:lang w:val="uk-UA"/>
        </w:rPr>
        <w:t>.</w:t>
      </w:r>
      <w:proofErr w:type="spellStart"/>
      <w:r>
        <w:rPr>
          <w:sz w:val="24"/>
          <w:szCs w:val="24"/>
          <w:lang w:val="en-US"/>
        </w:rPr>
        <w:t>setlab</w:t>
      </w:r>
      <w:proofErr w:type="spellEnd"/>
      <w:r w:rsidRPr="00426535">
        <w:rPr>
          <w:sz w:val="24"/>
          <w:szCs w:val="24"/>
          <w:lang w:val="uk-UA"/>
        </w:rPr>
        <w:t>.</w:t>
      </w:r>
      <w:r>
        <w:rPr>
          <w:sz w:val="24"/>
          <w:szCs w:val="24"/>
          <w:lang w:val="en-US"/>
        </w:rPr>
        <w:t>net</w:t>
      </w:r>
      <w:r w:rsidRPr="00C17775">
        <w:rPr>
          <w:sz w:val="24"/>
          <w:szCs w:val="24"/>
          <w:lang w:val="uk-UA"/>
        </w:rPr>
        <w:t>]</w:t>
      </w:r>
      <w:r>
        <w:rPr>
          <w:sz w:val="24"/>
          <w:szCs w:val="24"/>
          <w:lang w:val="uk-UA"/>
        </w:rPr>
        <w:t xml:space="preserve"> </w:t>
      </w:r>
      <w:r w:rsidRPr="00426535">
        <w:rPr>
          <w:sz w:val="24"/>
          <w:szCs w:val="24"/>
          <w:lang w:val="uk-UA"/>
        </w:rPr>
        <w:t>[2]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Найважливіші завдання екологічної освіти, виконання яких позначається на збереженні й раціональному використанні природних комплексів, стосуються формування у молоді інформованості та аналізу взаємовідносин людини і природи, емоційно позитивного ставлення до її охорони та мотиваційних засад активного впливу на навколишнє середовище. Вони пов’язані з низкою об’єктивних чинників, насамперед з необхідністю усвідомлення громадянами України того, що розбудовуючи власну державу, </w:t>
      </w:r>
      <w:r w:rsidRPr="00C17775">
        <w:rPr>
          <w:sz w:val="24"/>
          <w:szCs w:val="24"/>
          <w:lang w:val="uk-UA"/>
        </w:rPr>
        <w:lastRenderedPageBreak/>
        <w:t>необхідно долучитися до вирішення екологічних проблем на основі з’ясування залежності рівня життя від ступеня розвитку й упровадження екологічно чистих і ресурсозберігаючих технологій.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За умови погіршення екологічної ситуації в світі і в Україні гостро постає питання про поліпшення екологічної освіти підростаючого покоління. Від успішного здійснення екологічного виховання, формування нового екологічного мислення залежить наше майбутнє,  </w:t>
      </w:r>
      <w:proofErr w:type="spellStart"/>
      <w:r w:rsidRPr="00C17775">
        <w:rPr>
          <w:sz w:val="24"/>
          <w:szCs w:val="24"/>
          <w:lang w:val="uk-UA"/>
        </w:rPr>
        <w:t>майбутнє</w:t>
      </w:r>
      <w:proofErr w:type="spellEnd"/>
      <w:r w:rsidRPr="00C17775">
        <w:rPr>
          <w:sz w:val="24"/>
          <w:szCs w:val="24"/>
          <w:lang w:val="uk-UA"/>
        </w:rPr>
        <w:t xml:space="preserve">  наших дітей, майбутнє нашої держави.</w:t>
      </w:r>
    </w:p>
    <w:p w:rsidR="00447065" w:rsidRPr="0042653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Настав час виховувати підростаюче покоління не у згубній традиції якомога більше брати у природи, а в іншому притаманному українському народові гармонійному співіснуванні з природою, раціональному використанні та відтворенні її багатств, у психологічній готовності оберігати прир</w:t>
      </w:r>
      <w:r>
        <w:rPr>
          <w:sz w:val="24"/>
          <w:szCs w:val="24"/>
          <w:lang w:val="uk-UA"/>
        </w:rPr>
        <w:t>одні цінності всюди і завжди.</w:t>
      </w:r>
    </w:p>
    <w:p w:rsidR="0044706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У Державній національній програмі «Освіта» Україна </w:t>
      </w:r>
      <w:r w:rsidRPr="00C17775">
        <w:rPr>
          <w:sz w:val="24"/>
          <w:szCs w:val="24"/>
          <w:lang w:val="en-US"/>
        </w:rPr>
        <w:t>XXI</w:t>
      </w:r>
      <w:r w:rsidRPr="00C17775">
        <w:rPr>
          <w:sz w:val="24"/>
          <w:szCs w:val="24"/>
          <w:lang w:val="uk-UA"/>
        </w:rPr>
        <w:t xml:space="preserve"> століття, Концепції національного виховання, проекті Концепції екологічної освіти й виховання в Україні й інших нормативних документах визначено, що метою екологічної освіти й виховання школярів є формування екологічної культури особистості, як соціального замовлення.</w:t>
      </w:r>
      <w:r w:rsidRPr="00426535">
        <w:rPr>
          <w:sz w:val="24"/>
          <w:szCs w:val="24"/>
          <w:lang w:val="uk-UA"/>
        </w:rPr>
        <w:t>[4]</w:t>
      </w:r>
    </w:p>
    <w:p w:rsidR="00447065" w:rsidRDefault="00447065" w:rsidP="00447065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line="240" w:lineRule="auto"/>
        <w:rPr>
          <w:sz w:val="24"/>
          <w:szCs w:val="24"/>
          <w:lang w:val="uk-UA" w:eastAsia="ru-RU"/>
        </w:rPr>
      </w:pPr>
      <w:r>
        <w:rPr>
          <w:sz w:val="24"/>
          <w:szCs w:val="24"/>
          <w:lang w:val="uk-UA"/>
        </w:rPr>
        <w:t xml:space="preserve">В новому Державному стандарті початкової загальної освіти затвердженого постановою Кабінету Міністрів України від 20 квітня 2011 р. № 462 </w:t>
      </w:r>
      <w:r w:rsidRPr="00873D82">
        <w:rPr>
          <w:sz w:val="24"/>
          <w:szCs w:val="24"/>
          <w:lang w:val="uk-UA"/>
        </w:rPr>
        <w:t xml:space="preserve">визначено, що метою екологічної освіти й виховання школярів є </w:t>
      </w:r>
      <w:r w:rsidRPr="00E56AD0">
        <w:rPr>
          <w:sz w:val="24"/>
          <w:szCs w:val="24"/>
          <w:lang w:val="uk-UA"/>
        </w:rPr>
        <w:t xml:space="preserve">формування екологічної культури особистості, як соціального замовлення </w:t>
      </w:r>
      <w:r>
        <w:rPr>
          <w:sz w:val="24"/>
          <w:szCs w:val="24"/>
          <w:lang w:val="uk-UA"/>
        </w:rPr>
        <w:t>[16</w:t>
      </w:r>
      <w:r w:rsidRPr="00E56AD0">
        <w:rPr>
          <w:sz w:val="24"/>
          <w:szCs w:val="24"/>
          <w:lang w:val="uk-UA"/>
        </w:rPr>
        <w:t>].</w:t>
      </w:r>
      <w:r w:rsidRPr="00E56AD0">
        <w:rPr>
          <w:sz w:val="24"/>
          <w:szCs w:val="24"/>
          <w:lang w:val="uk-UA" w:eastAsia="ru-RU"/>
        </w:rPr>
        <w:t xml:space="preserve"> Державний стандарт ґрунтується на засадах </w:t>
      </w:r>
      <w:proofErr w:type="spellStart"/>
      <w:r w:rsidRPr="00E56AD0">
        <w:rPr>
          <w:sz w:val="24"/>
          <w:szCs w:val="24"/>
          <w:lang w:val="uk-UA" w:eastAsia="ru-RU"/>
        </w:rPr>
        <w:t>ос</w:t>
      </w:r>
      <w:r>
        <w:rPr>
          <w:sz w:val="24"/>
          <w:szCs w:val="24"/>
          <w:lang w:val="uk-UA" w:eastAsia="ru-RU"/>
        </w:rPr>
        <w:t>обистісно</w:t>
      </w:r>
      <w:proofErr w:type="spellEnd"/>
      <w:r>
        <w:rPr>
          <w:sz w:val="24"/>
          <w:szCs w:val="24"/>
          <w:lang w:val="uk-UA" w:eastAsia="ru-RU"/>
        </w:rPr>
        <w:t xml:space="preserve"> зорієнтованого і </w:t>
      </w:r>
      <w:proofErr w:type="spellStart"/>
      <w:r>
        <w:rPr>
          <w:sz w:val="24"/>
          <w:szCs w:val="24"/>
          <w:lang w:val="uk-UA" w:eastAsia="ru-RU"/>
        </w:rPr>
        <w:t>компе</w:t>
      </w:r>
      <w:r w:rsidRPr="00E56AD0">
        <w:rPr>
          <w:sz w:val="24"/>
          <w:szCs w:val="24"/>
          <w:lang w:val="uk-UA" w:eastAsia="ru-RU"/>
        </w:rPr>
        <w:t>тентнісного</w:t>
      </w:r>
      <w:proofErr w:type="spellEnd"/>
      <w:r w:rsidRPr="00E56AD0">
        <w:rPr>
          <w:sz w:val="24"/>
          <w:szCs w:val="24"/>
          <w:lang w:val="uk-UA" w:eastAsia="ru-RU"/>
        </w:rPr>
        <w:t xml:space="preserve"> підходів. Протягом навчання у початковій школі учні повинні оволодіти ключовими </w:t>
      </w:r>
      <w:proofErr w:type="spellStart"/>
      <w:r w:rsidRPr="00E56AD0">
        <w:rPr>
          <w:sz w:val="24"/>
          <w:szCs w:val="24"/>
          <w:lang w:val="uk-UA" w:eastAsia="ru-RU"/>
        </w:rPr>
        <w:t>комптентностями</w:t>
      </w:r>
      <w:proofErr w:type="spellEnd"/>
      <w:r w:rsidRPr="00E56AD0">
        <w:rPr>
          <w:sz w:val="24"/>
          <w:szCs w:val="24"/>
          <w:lang w:val="uk-UA" w:eastAsia="ru-RU"/>
        </w:rPr>
        <w:t xml:space="preserve">, які передбачають їх особистісно-соціальний та інтелектуальний розвиток, формуються на міжпредметній основі та є інтегрованим результатом предметних і міжпредметних </w:t>
      </w:r>
      <w:proofErr w:type="spellStart"/>
      <w:r w:rsidRPr="00E56AD0">
        <w:rPr>
          <w:sz w:val="24"/>
          <w:szCs w:val="24"/>
          <w:lang w:val="uk-UA" w:eastAsia="ru-RU"/>
        </w:rPr>
        <w:t>компетенцій</w:t>
      </w:r>
      <w:proofErr w:type="spellEnd"/>
      <w:r w:rsidRPr="00E56AD0">
        <w:rPr>
          <w:sz w:val="24"/>
          <w:szCs w:val="24"/>
          <w:lang w:val="uk-UA" w:eastAsia="ru-RU"/>
        </w:rPr>
        <w:t xml:space="preserve">. В Державному стандарті чітко визначено,що </w:t>
      </w:r>
    </w:p>
    <w:p w:rsidR="00447065" w:rsidRPr="00E56AD0" w:rsidRDefault="00447065" w:rsidP="00447065">
      <w:pPr>
        <w:widowControl w:val="0"/>
        <w:shd w:val="clear" w:color="auto" w:fill="FFFFFF"/>
        <w:tabs>
          <w:tab w:val="left" w:pos="307"/>
        </w:tabs>
        <w:autoSpaceDE w:val="0"/>
        <w:autoSpaceDN w:val="0"/>
        <w:adjustRightInd w:val="0"/>
        <w:spacing w:line="240" w:lineRule="auto"/>
        <w:rPr>
          <w:spacing w:val="-6"/>
          <w:sz w:val="24"/>
          <w:szCs w:val="24"/>
          <w:lang w:val="uk-UA" w:eastAsia="ru-RU"/>
        </w:rPr>
      </w:pPr>
      <w:r>
        <w:rPr>
          <w:sz w:val="24"/>
          <w:szCs w:val="24"/>
          <w:lang w:val="uk-UA" w:eastAsia="ru-RU"/>
        </w:rPr>
        <w:t>-</w:t>
      </w:r>
      <w:r w:rsidRPr="00E56AD0">
        <w:rPr>
          <w:sz w:val="24"/>
          <w:szCs w:val="24"/>
          <w:lang w:val="uk-UA" w:eastAsia="ru-RU"/>
        </w:rPr>
        <w:t xml:space="preserve"> </w:t>
      </w:r>
      <w:r w:rsidRPr="00E56AD0">
        <w:rPr>
          <w:spacing w:val="-1"/>
          <w:sz w:val="24"/>
          <w:szCs w:val="24"/>
          <w:lang w:val="uk-UA" w:eastAsia="ru-RU"/>
        </w:rPr>
        <w:t xml:space="preserve">міжпредметна компетентність - здатність учня застосувати щодо міжпредметного кола проблем знання, уміння, навички, способи діяльності та ставлення, які належать </w:t>
      </w:r>
      <w:r w:rsidRPr="00E56AD0">
        <w:rPr>
          <w:sz w:val="24"/>
          <w:szCs w:val="24"/>
          <w:lang w:val="uk-UA" w:eastAsia="ru-RU"/>
        </w:rPr>
        <w:t>до певного кола навчальних предметів і предметних галузей;</w:t>
      </w:r>
    </w:p>
    <w:p w:rsidR="00447065" w:rsidRPr="00E56AD0" w:rsidRDefault="00447065" w:rsidP="00447065">
      <w:pPr>
        <w:widowControl w:val="0"/>
        <w:shd w:val="clear" w:color="auto" w:fill="FFFFFF"/>
        <w:autoSpaceDE w:val="0"/>
        <w:autoSpaceDN w:val="0"/>
        <w:adjustRightInd w:val="0"/>
        <w:spacing w:line="240" w:lineRule="auto"/>
        <w:rPr>
          <w:spacing w:val="-11"/>
          <w:sz w:val="24"/>
          <w:szCs w:val="24"/>
          <w:lang w:val="uk-UA"/>
        </w:rPr>
      </w:pPr>
      <w:proofErr w:type="spellStart"/>
      <w:r>
        <w:rPr>
          <w:spacing w:val="-1"/>
          <w:sz w:val="24"/>
          <w:szCs w:val="24"/>
          <w:lang w:val="uk-UA"/>
        </w:rPr>
        <w:t>-п</w:t>
      </w:r>
      <w:r w:rsidRPr="00E56AD0">
        <w:rPr>
          <w:spacing w:val="-1"/>
          <w:sz w:val="24"/>
          <w:szCs w:val="24"/>
          <w:lang w:val="uk-UA"/>
        </w:rPr>
        <w:t>редметна</w:t>
      </w:r>
      <w:proofErr w:type="spellEnd"/>
      <w:r w:rsidRPr="00E56AD0">
        <w:rPr>
          <w:spacing w:val="-1"/>
          <w:sz w:val="24"/>
          <w:szCs w:val="24"/>
          <w:lang w:val="uk-UA"/>
        </w:rPr>
        <w:t xml:space="preserve"> математична компетентність - особистісне утворення, що характеризує </w:t>
      </w:r>
      <w:r w:rsidRPr="00E56AD0">
        <w:rPr>
          <w:sz w:val="24"/>
          <w:szCs w:val="24"/>
          <w:lang w:val="uk-UA"/>
        </w:rPr>
        <w:t xml:space="preserve">здатність учня (учениці) створювати математичні моделі процесів навколишнього </w:t>
      </w:r>
      <w:r w:rsidRPr="00E56AD0">
        <w:rPr>
          <w:spacing w:val="-1"/>
          <w:sz w:val="24"/>
          <w:szCs w:val="24"/>
          <w:lang w:val="uk-UA"/>
        </w:rPr>
        <w:t>світу, застосовувати досвід математичної діяльності під час розв'язування навчально-</w:t>
      </w:r>
      <w:r w:rsidRPr="00E56AD0">
        <w:rPr>
          <w:sz w:val="24"/>
          <w:szCs w:val="24"/>
          <w:lang w:val="uk-UA"/>
        </w:rPr>
        <w:t>пізнавальних і практично зорієнтованих задач;</w:t>
      </w:r>
    </w:p>
    <w:p w:rsidR="00447065" w:rsidRPr="00E56AD0" w:rsidRDefault="00447065" w:rsidP="00447065">
      <w:pPr>
        <w:widowControl w:val="0"/>
        <w:shd w:val="clear" w:color="auto" w:fill="FFFFFF"/>
        <w:tabs>
          <w:tab w:val="left" w:pos="456"/>
        </w:tabs>
        <w:autoSpaceDE w:val="0"/>
        <w:autoSpaceDN w:val="0"/>
        <w:adjustRightInd w:val="0"/>
        <w:spacing w:line="240" w:lineRule="auto"/>
        <w:ind w:left="10"/>
        <w:rPr>
          <w:sz w:val="24"/>
          <w:szCs w:val="24"/>
          <w:lang w:val="uk-UA" w:eastAsia="ru-RU"/>
        </w:rPr>
      </w:pPr>
      <w:proofErr w:type="spellStart"/>
      <w:r>
        <w:rPr>
          <w:sz w:val="24"/>
          <w:szCs w:val="24"/>
          <w:lang w:val="uk-UA" w:eastAsia="ru-RU"/>
        </w:rPr>
        <w:t>-п</w:t>
      </w:r>
      <w:r w:rsidRPr="00E56AD0">
        <w:rPr>
          <w:sz w:val="24"/>
          <w:szCs w:val="24"/>
          <w:lang w:val="uk-UA" w:eastAsia="ru-RU"/>
        </w:rPr>
        <w:t>редметна</w:t>
      </w:r>
      <w:proofErr w:type="spellEnd"/>
      <w:r w:rsidRPr="00E56AD0">
        <w:rPr>
          <w:sz w:val="24"/>
          <w:szCs w:val="24"/>
          <w:lang w:val="uk-UA" w:eastAsia="ru-RU"/>
        </w:rPr>
        <w:t xml:space="preserve"> природознавча компетентність - особистісне утворення, що характеризує здатність учня розв'язувати доступні соціально і </w:t>
      </w:r>
      <w:proofErr w:type="spellStart"/>
      <w:r w:rsidRPr="00E56AD0">
        <w:rPr>
          <w:sz w:val="24"/>
          <w:szCs w:val="24"/>
          <w:lang w:val="uk-UA" w:eastAsia="ru-RU"/>
        </w:rPr>
        <w:t>особистісно</w:t>
      </w:r>
      <w:proofErr w:type="spellEnd"/>
      <w:r w:rsidRPr="00E56AD0">
        <w:rPr>
          <w:sz w:val="24"/>
          <w:szCs w:val="24"/>
          <w:lang w:val="uk-UA" w:eastAsia="ru-RU"/>
        </w:rPr>
        <w:t xml:space="preserve"> значущі практичні та пізнавальні проблемні задачі, пов'язані з реальними об'єктами природи у сфері відносин "людина - природа";</w:t>
      </w:r>
    </w:p>
    <w:p w:rsidR="00447065" w:rsidRPr="002162A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Pr="00426535" w:rsidRDefault="00447065" w:rsidP="00447065">
      <w:pPr>
        <w:ind w:left="567" w:firstLine="0"/>
        <w:jc w:val="center"/>
        <w:rPr>
          <w:b/>
          <w:bCs/>
          <w:sz w:val="24"/>
          <w:szCs w:val="24"/>
          <w:lang w:val="uk-UA"/>
        </w:rPr>
      </w:pPr>
      <w:r w:rsidRPr="00426535">
        <w:rPr>
          <w:b/>
          <w:bCs/>
          <w:sz w:val="24"/>
          <w:szCs w:val="24"/>
          <w:lang w:val="uk-UA"/>
        </w:rPr>
        <w:t>1.РОЗВИТОК ГАРМОНІЙНОЇ ОСОБИСТОСТІ В СУЧАСНОСТІ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Виховуючи учня, ми проектуємо майбутнє, отже освітній процес повинен забезпечити гармонійний розвиток людини, яка підростає, діяльність якої </w:t>
      </w:r>
      <w:r w:rsidRPr="00C17775">
        <w:rPr>
          <w:sz w:val="24"/>
          <w:szCs w:val="24"/>
          <w:lang w:val="en-US"/>
        </w:rPr>
        <w:t>c</w:t>
      </w:r>
      <w:r w:rsidRPr="00C17775">
        <w:rPr>
          <w:sz w:val="24"/>
          <w:szCs w:val="24"/>
          <w:lang w:val="uk-UA"/>
        </w:rPr>
        <w:t>відома і спрямована на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реалізацію засад сталого розвитку суспільства.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 власній педагогічній діяльності намагаюсь вирішити кілька важливих питань.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Перше питання: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якою повинна бути людина, спроможна забезпечити сталий розвиток суспільства? На мій погляд, юна людина повинна бути щасливою, жити в гармонії з собою, суспільством, природою.</w:t>
      </w:r>
    </w:p>
    <w:p w:rsidR="00447065" w:rsidRPr="00C17775" w:rsidRDefault="00447065" w:rsidP="00447065">
      <w:pPr>
        <w:spacing w:line="240" w:lineRule="auto"/>
        <w:jc w:val="center"/>
        <w:rPr>
          <w:b/>
          <w:bCs/>
          <w:i/>
          <w:iCs/>
          <w:sz w:val="24"/>
          <w:szCs w:val="24"/>
          <w:lang w:val="uk-UA"/>
        </w:rPr>
      </w:pPr>
      <w:r w:rsidRPr="00C17775">
        <w:rPr>
          <w:b/>
          <w:bCs/>
          <w:i/>
          <w:iCs/>
          <w:sz w:val="24"/>
          <w:szCs w:val="24"/>
          <w:lang w:val="uk-UA"/>
        </w:rPr>
        <w:t>Розвиток гармонійної особистості в сучасності</w:t>
      </w:r>
    </w:p>
    <w:p w:rsidR="00447065" w:rsidRPr="00C17775" w:rsidRDefault="00447065" w:rsidP="00447065">
      <w:pPr>
        <w:spacing w:line="240" w:lineRule="auto"/>
        <w:jc w:val="left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E7D45A6" wp14:editId="16E5C3A7">
            <wp:extent cx="4981575" cy="1885950"/>
            <wp:effectExtent l="0" t="0" r="0" b="0"/>
            <wp:docPr id="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188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rPr>
          <w:b/>
          <w:bCs/>
          <w:i/>
          <w:iCs/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Безперечно молода людина повинна бути здоровою, а такою вона зможе стати у здоровому суспільстві на здоровій планеті. Тому головне завдання - зорієнтувати учня на здоровий спосіб життя, зміну стилю життя, здорове та </w:t>
      </w:r>
      <w:proofErr w:type="spellStart"/>
      <w:r w:rsidRPr="00C17775">
        <w:rPr>
          <w:sz w:val="24"/>
          <w:szCs w:val="24"/>
          <w:lang w:val="uk-UA"/>
        </w:rPr>
        <w:t>природозберігаюче</w:t>
      </w:r>
      <w:proofErr w:type="spellEnd"/>
      <w:r w:rsidRPr="00C17775">
        <w:rPr>
          <w:sz w:val="24"/>
          <w:szCs w:val="24"/>
          <w:lang w:val="uk-UA"/>
        </w:rPr>
        <w:t xml:space="preserve"> ставлення до навколишнього середовища.[14] Окрім цього, молодь повинна бути соціально активною, дієвою та відповідальною за свої дії, чітко усвідомлювати її наслідки. Отже завдання педагога - допомогти </w:t>
      </w:r>
      <w:proofErr w:type="spellStart"/>
      <w:r w:rsidRPr="00C17775">
        <w:rPr>
          <w:sz w:val="24"/>
          <w:szCs w:val="24"/>
          <w:lang w:val="uk-UA"/>
        </w:rPr>
        <w:t>ій</w:t>
      </w:r>
      <w:proofErr w:type="spellEnd"/>
      <w:r w:rsidRPr="00C17775">
        <w:rPr>
          <w:sz w:val="24"/>
          <w:szCs w:val="24"/>
          <w:lang w:val="uk-UA"/>
        </w:rPr>
        <w:t xml:space="preserve"> в цьому. Тому екологічне виховання і навчання відбувається в двох площинах.</w:t>
      </w:r>
    </w:p>
    <w:p w:rsidR="00447065" w:rsidRPr="00C17775" w:rsidRDefault="00447065" w:rsidP="00447065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10EC70C" wp14:editId="1EF6EA02">
            <wp:extent cx="5715000" cy="1676400"/>
            <wp:effectExtent l="0" t="0" r="0" b="0"/>
            <wp:docPr id="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</w:rPr>
      </w:pPr>
      <w:r w:rsidRPr="00C17775">
        <w:rPr>
          <w:sz w:val="24"/>
          <w:szCs w:val="24"/>
          <w:lang w:val="uk-UA"/>
        </w:rPr>
        <w:t xml:space="preserve">Друге питання, як потрібно організувати навчальний процес, щоб виховати особистість, спроможну забезпечити сталий розвиток суспільства? В цілому спрямовуємо діяльність на активізацію в учня продуктивного і раціонального оволодіння знаннями, формування необхідних  </w:t>
      </w:r>
      <w:proofErr w:type="spellStart"/>
      <w:r w:rsidRPr="00C17775">
        <w:rPr>
          <w:sz w:val="24"/>
          <w:szCs w:val="24"/>
          <w:lang w:val="uk-UA"/>
        </w:rPr>
        <w:t>компетентностей</w:t>
      </w:r>
      <w:proofErr w:type="spellEnd"/>
      <w:r w:rsidRPr="00C17775">
        <w:rPr>
          <w:sz w:val="24"/>
          <w:szCs w:val="24"/>
          <w:lang w:val="uk-UA"/>
        </w:rPr>
        <w:t>, їх застосування на практиці, розширення сфери активного самонавчання, зосереджуємо увагу на розвивальному змісті освіти на основі диференціації, індивідуалізації навчально-виховного проце</w:t>
      </w:r>
      <w:r>
        <w:rPr>
          <w:sz w:val="24"/>
          <w:szCs w:val="24"/>
          <w:lang w:val="uk-UA"/>
        </w:rPr>
        <w:t xml:space="preserve">су. </w:t>
      </w:r>
      <w:r w:rsidRPr="00C17775">
        <w:rPr>
          <w:sz w:val="24"/>
          <w:szCs w:val="24"/>
          <w:lang w:val="uk-UA"/>
        </w:rPr>
        <w:t>[15]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Основним способом навчання і виховання людини, спроможної до забезпечення сталого розвитку суспільства, вважаю діяльність:</w:t>
      </w:r>
    </w:p>
    <w:p w:rsidR="00447065" w:rsidRPr="00C17775" w:rsidRDefault="00447065" w:rsidP="00447065">
      <w:pPr>
        <w:spacing w:line="240" w:lineRule="auto"/>
        <w:rPr>
          <w:i/>
          <w:iCs/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Структура діяльності, спрямована на формування особистості.</w:t>
      </w:r>
    </w:p>
    <w:p w:rsidR="00447065" w:rsidRPr="002162A5" w:rsidRDefault="00447065" w:rsidP="00447065">
      <w:pPr>
        <w:spacing w:line="240" w:lineRule="auto"/>
        <w:jc w:val="center"/>
        <w:rPr>
          <w:sz w:val="24"/>
          <w:szCs w:val="24"/>
        </w:rPr>
      </w:pP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0DAE58D" wp14:editId="28A5270B">
            <wp:extent cx="4667250" cy="2628900"/>
            <wp:effectExtent l="0" t="0" r="0" b="0"/>
            <wp:docPr id="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en-US"/>
        </w:rPr>
      </w:pPr>
    </w:p>
    <w:p w:rsidR="00447065" w:rsidRPr="00426535" w:rsidRDefault="00447065" w:rsidP="00447065">
      <w:pPr>
        <w:ind w:left="567" w:firstLine="0"/>
        <w:jc w:val="center"/>
        <w:rPr>
          <w:b/>
          <w:bCs/>
          <w:sz w:val="24"/>
          <w:szCs w:val="24"/>
          <w:lang w:val="uk-UA"/>
        </w:rPr>
      </w:pPr>
      <w:r w:rsidRPr="00426535">
        <w:rPr>
          <w:b/>
          <w:bCs/>
          <w:sz w:val="24"/>
          <w:szCs w:val="24"/>
          <w:lang w:val="uk-UA"/>
        </w:rPr>
        <w:lastRenderedPageBreak/>
        <w:t>2.</w:t>
      </w:r>
      <w:r w:rsidRPr="00426535">
        <w:rPr>
          <w:b/>
          <w:bCs/>
          <w:sz w:val="24"/>
          <w:szCs w:val="24"/>
        </w:rPr>
        <w:t xml:space="preserve"> </w:t>
      </w:r>
      <w:r w:rsidRPr="00426535">
        <w:rPr>
          <w:b/>
          <w:bCs/>
          <w:sz w:val="24"/>
          <w:szCs w:val="24"/>
          <w:lang w:val="uk-UA"/>
        </w:rPr>
        <w:t xml:space="preserve">ЕКОЛОГІЧНЕ ВИХОВАННЯ ЯК ПРОЦЕС ФОРМУВАННЯ СИСТЕМИ </w:t>
      </w:r>
      <w:r w:rsidRPr="00426535">
        <w:rPr>
          <w:b/>
          <w:bCs/>
          <w:sz w:val="24"/>
          <w:szCs w:val="24"/>
        </w:rPr>
        <w:t xml:space="preserve">     </w:t>
      </w:r>
      <w:r w:rsidRPr="00426535">
        <w:rPr>
          <w:b/>
          <w:bCs/>
          <w:sz w:val="24"/>
          <w:szCs w:val="24"/>
          <w:lang w:val="uk-UA"/>
        </w:rPr>
        <w:t>НАУКОВИХ ЗНАНЬ ПРО ПРИРОДИ І СУСПІЛЬСТВО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 вирішенні цих завдань першорядна роль належить екологічному вихованню, яке представляє собою засвоєння людиною особливої екологічної моралі, етики відношення природи і людини.</w:t>
      </w:r>
    </w:p>
    <w:p w:rsidR="00447065" w:rsidRPr="00D12A3B" w:rsidRDefault="00447065" w:rsidP="00447065">
      <w:pPr>
        <w:spacing w:line="240" w:lineRule="auto"/>
        <w:ind w:firstLine="0"/>
        <w:rPr>
          <w:sz w:val="24"/>
          <w:szCs w:val="24"/>
        </w:rPr>
      </w:pPr>
      <w:r w:rsidRPr="00C17775">
        <w:rPr>
          <w:b/>
          <w:bCs/>
          <w:sz w:val="24"/>
          <w:szCs w:val="24"/>
          <w:lang w:val="uk-UA"/>
        </w:rPr>
        <w:t>ЕКОЛОГІЧНЕ ВИХОВАННЯ –</w:t>
      </w:r>
      <w:r>
        <w:rPr>
          <w:b/>
          <w:bCs/>
          <w:sz w:val="24"/>
          <w:szCs w:val="24"/>
          <w:lang w:val="uk-UA"/>
        </w:rPr>
        <w:t xml:space="preserve"> </w:t>
      </w:r>
      <w:r w:rsidRPr="00C17775">
        <w:rPr>
          <w:i/>
          <w:iCs/>
          <w:sz w:val="24"/>
          <w:szCs w:val="24"/>
          <w:lang w:val="uk-UA"/>
        </w:rPr>
        <w:t>це організований і цілеспрямований процес формування системи наукових знань про природу і суспільство, поглядів й переконань, що забезпечують становлення відповідального ставлення школярів до природи, реальним показником якого є практичні дії учнів по відношенню до природного середовища, що відповіда</w:t>
      </w:r>
      <w:r>
        <w:rPr>
          <w:i/>
          <w:iCs/>
          <w:sz w:val="24"/>
          <w:szCs w:val="24"/>
          <w:lang w:val="uk-UA"/>
        </w:rPr>
        <w:t>ють нормам людської моральності</w:t>
      </w:r>
      <w:r w:rsidRPr="00D12A3B">
        <w:rPr>
          <w:i/>
          <w:iCs/>
          <w:sz w:val="24"/>
          <w:szCs w:val="24"/>
        </w:rPr>
        <w:t>.[</w:t>
      </w:r>
      <w:proofErr w:type="gramStart"/>
      <w:r w:rsidRPr="00D12A3B">
        <w:rPr>
          <w:i/>
          <w:iCs/>
          <w:sz w:val="24"/>
          <w:szCs w:val="24"/>
        </w:rPr>
        <w:t>9].</w:t>
      </w:r>
      <w:proofErr w:type="gramEnd"/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Загальна мета екологічного виховання учнів може бути реалізована через систему завдань: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Формування в учнів розуміння необхідної гармонії людини з природою;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Оволодіння знаннями про природу ( зокрема свого краю);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Виховання почуття відповідальності за природу як національне багатство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Основу життя на землі;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Формування готовності до активної екологічної діяльності;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Формування глобального екологічного мислення.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Виходячи з загальної мети, можна виділити завдання для виховання екологічної особистості:</w:t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ВИХОВНА  МЕТА: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</w:rPr>
        <w:t>-</w:t>
      </w:r>
      <w:r w:rsidRPr="00C17775">
        <w:rPr>
          <w:sz w:val="24"/>
          <w:szCs w:val="24"/>
          <w:lang w:val="uk-UA"/>
        </w:rPr>
        <w:t xml:space="preserve">виховання розуміння сучасних проблем довкілля й усвідомлення їх актуальності для всього людства, своєї країни, </w:t>
      </w:r>
      <w:proofErr w:type="gramStart"/>
      <w:r w:rsidRPr="00C17775">
        <w:rPr>
          <w:sz w:val="24"/>
          <w:szCs w:val="24"/>
          <w:lang w:val="uk-UA"/>
        </w:rPr>
        <w:t>р</w:t>
      </w:r>
      <w:proofErr w:type="gramEnd"/>
      <w:r w:rsidRPr="00C17775">
        <w:rPr>
          <w:sz w:val="24"/>
          <w:szCs w:val="24"/>
          <w:lang w:val="uk-UA"/>
        </w:rPr>
        <w:t>ідного краю;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розвиток особистої відповідальності за стан довкілля на національному і глобальному рівнях;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зосередження уваги при цьому на аналізі власної поведінки, почутті обов’язку</w:t>
      </w:r>
    </w:p>
    <w:p w:rsidR="00447065" w:rsidRPr="00C17775" w:rsidRDefault="00447065" w:rsidP="00447065">
      <w:pPr>
        <w:spacing w:line="240" w:lineRule="auto"/>
        <w:rPr>
          <w:sz w:val="24"/>
          <w:szCs w:val="24"/>
        </w:rPr>
      </w:pPr>
      <w:r w:rsidRPr="00C17775">
        <w:rPr>
          <w:sz w:val="24"/>
          <w:szCs w:val="24"/>
          <w:lang w:val="uk-UA"/>
        </w:rPr>
        <w:t>Перед близькими людьми, світовим співтовариством галузі охорони природи.</w:t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РОЗВИВАЮЧА   МЕТА: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сприяння переходу опанованих знань в особисті переконання, які включають можливість лицемірства по відношенню до природи;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</w:rPr>
        <w:t>-</w:t>
      </w:r>
      <w:r w:rsidRPr="00C17775">
        <w:rPr>
          <w:sz w:val="24"/>
          <w:szCs w:val="24"/>
          <w:lang w:val="uk-UA"/>
        </w:rPr>
        <w:t>розвиток потреби у спілкуванні з природою;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</w:rPr>
        <w:t>-</w:t>
      </w:r>
      <w:r w:rsidRPr="00C17775">
        <w:rPr>
          <w:sz w:val="24"/>
          <w:szCs w:val="24"/>
          <w:lang w:val="uk-UA"/>
        </w:rPr>
        <w:t xml:space="preserve">залучення </w:t>
      </w:r>
      <w:proofErr w:type="gramStart"/>
      <w:r w:rsidRPr="00C17775">
        <w:rPr>
          <w:sz w:val="24"/>
          <w:szCs w:val="24"/>
          <w:lang w:val="uk-UA"/>
        </w:rPr>
        <w:t>п</w:t>
      </w:r>
      <w:proofErr w:type="gramEnd"/>
      <w:r w:rsidRPr="00C17775">
        <w:rPr>
          <w:sz w:val="24"/>
          <w:szCs w:val="24"/>
          <w:lang w:val="uk-UA"/>
        </w:rPr>
        <w:t>ідростаючого покоління до активної природоохоронної діяльності на основі набутих знань і ціннісних орієнтацій.</w:t>
      </w:r>
    </w:p>
    <w:p w:rsidR="00447065" w:rsidRPr="00F829F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Екологічна культура</w:t>
      </w:r>
      <w:r w:rsidRPr="00C1777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–</w:t>
      </w:r>
      <w:r w:rsidRPr="00C17775">
        <w:rPr>
          <w:sz w:val="24"/>
          <w:szCs w:val="24"/>
          <w:lang w:val="uk-UA"/>
        </w:rPr>
        <w:t xml:space="preserve"> культура всіх видів людської діяльності, так чи інакше пов’язаних з пізнанням, освоєнням і перетворенням природи, складається із знання та розуміння екологічних нормативів, усвідомлення необхідності їх виконання, формування почуття громадянської відповідальності за долю природи, розробки природоохоронних заходів та безпосередньої участі в їх проведенні.</w:t>
      </w:r>
      <w:r>
        <w:rPr>
          <w:sz w:val="24"/>
          <w:szCs w:val="24"/>
          <w:lang w:val="uk-UA"/>
        </w:rPr>
        <w:t xml:space="preserve"> </w:t>
      </w:r>
      <w:r w:rsidRPr="00F829F5">
        <w:rPr>
          <w:sz w:val="24"/>
          <w:szCs w:val="24"/>
          <w:lang w:val="uk-UA"/>
        </w:rPr>
        <w:t>[10].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Екологічна культура – складова частина світової культури, якій властиве глибоке і загальне усвідомлення важливості сучасних екологічних проблем у житті і майбутньому розвитку людства. Свідоме засвоєння й оволодіння екологічною культурою має розпочинатися ще з дитинства, одночасно з засвоєння положень загальної культури.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[4]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Школа покликана виховувати школярів у дусі любові до рідної природи, охорони навколишнього середовища.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Початкова школа</w:t>
      </w:r>
      <w:r w:rsidRPr="00C17775">
        <w:rPr>
          <w:sz w:val="24"/>
          <w:szCs w:val="24"/>
        </w:rPr>
        <w:t xml:space="preserve"> </w:t>
      </w:r>
      <w:r w:rsidRPr="00C17775">
        <w:rPr>
          <w:sz w:val="24"/>
          <w:szCs w:val="24"/>
          <w:lang w:val="uk-UA"/>
        </w:rPr>
        <w:t>– початкова</w:t>
      </w:r>
      <w:r w:rsidRPr="00C17775">
        <w:rPr>
          <w:sz w:val="24"/>
          <w:szCs w:val="24"/>
        </w:rPr>
        <w:t xml:space="preserve"> </w:t>
      </w:r>
      <w:r w:rsidRPr="00C17775">
        <w:rPr>
          <w:sz w:val="24"/>
          <w:szCs w:val="24"/>
          <w:lang w:val="uk-UA"/>
        </w:rPr>
        <w:t>ланка формування екологічної культури особистості.</w:t>
      </w:r>
    </w:p>
    <w:p w:rsidR="00447065" w:rsidRPr="00C17775" w:rsidRDefault="00447065" w:rsidP="00447065">
      <w:pPr>
        <w:spacing w:line="240" w:lineRule="auto"/>
        <w:rPr>
          <w:i/>
          <w:iCs/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ЕКОЛОГІЧНА  КУЛЬТУРА  ОСОБИСТОСТІ</w:t>
      </w:r>
      <w:r w:rsidRPr="00C17775">
        <w:rPr>
          <w:b/>
          <w:bCs/>
          <w:sz w:val="24"/>
          <w:szCs w:val="24"/>
          <w:lang w:val="en-US"/>
        </w:rPr>
        <w:t xml:space="preserve"> </w:t>
      </w:r>
      <w:r w:rsidRPr="00C17775">
        <w:rPr>
          <w:i/>
          <w:iCs/>
          <w:sz w:val="24"/>
          <w:szCs w:val="24"/>
          <w:lang w:val="uk-UA"/>
        </w:rPr>
        <w:t>включає: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прийняття природи, як особистісної цінності;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відповідальне ставлення до навколишнього середовища;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систему екологічних знань;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досвід безпечної, </w:t>
      </w:r>
      <w:proofErr w:type="spellStart"/>
      <w:r w:rsidRPr="00C17775">
        <w:rPr>
          <w:sz w:val="24"/>
          <w:szCs w:val="24"/>
          <w:lang w:val="uk-UA"/>
        </w:rPr>
        <w:t>обгрунтованної</w:t>
      </w:r>
      <w:proofErr w:type="spellEnd"/>
      <w:r w:rsidRPr="00C17775">
        <w:rPr>
          <w:sz w:val="24"/>
          <w:szCs w:val="24"/>
          <w:lang w:val="uk-UA"/>
        </w:rPr>
        <w:t xml:space="preserve"> взаємодії з природою;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систему знань і досвід вирішення на місцевому і локальних рівнях;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практичні дії,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поведінку, спрямовані на збереження довкілля та власного здоров’я.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</w:rPr>
        <w:t>[</w:t>
      </w:r>
      <w:r w:rsidRPr="00C17775">
        <w:rPr>
          <w:sz w:val="24"/>
          <w:szCs w:val="24"/>
          <w:lang w:val="uk-UA"/>
        </w:rPr>
        <w:t>8</w:t>
      </w:r>
      <w:r w:rsidRPr="00C17775">
        <w:rPr>
          <w:sz w:val="24"/>
          <w:szCs w:val="24"/>
        </w:rPr>
        <w:t>]</w:t>
      </w:r>
    </w:p>
    <w:p w:rsidR="00447065" w:rsidRPr="00C17775" w:rsidRDefault="00447065" w:rsidP="00447065">
      <w:pPr>
        <w:spacing w:line="240" w:lineRule="auto"/>
        <w:rPr>
          <w:sz w:val="24"/>
          <w:szCs w:val="24"/>
        </w:rPr>
      </w:pPr>
    </w:p>
    <w:p w:rsidR="00447065" w:rsidRPr="00F4332D" w:rsidRDefault="00447065" w:rsidP="00447065">
      <w:pPr>
        <w:ind w:left="207" w:firstLine="360"/>
        <w:jc w:val="center"/>
        <w:rPr>
          <w:b/>
          <w:bCs/>
          <w:sz w:val="24"/>
          <w:szCs w:val="24"/>
          <w:lang w:val="uk-UA"/>
        </w:rPr>
      </w:pPr>
      <w:r w:rsidRPr="00F4332D">
        <w:rPr>
          <w:b/>
          <w:bCs/>
          <w:sz w:val="24"/>
          <w:szCs w:val="24"/>
          <w:lang w:val="uk-UA"/>
        </w:rPr>
        <w:lastRenderedPageBreak/>
        <w:t>3. РОЗВИТОК ЕКОЛОГІЧНИХ ЗНАНЬ НА УРОКАХ МАТЕМАТИКИ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Для успішного екологічного виховання молодших школярів необхідно визначити екологічний потенціал кожного навчального предмета. Провідна роль належить таким навчальним предметам, як «Ознайомлення з навколишнім світом», «Природознавство» та  «Читання». Але якщо екологічну освіту й виховання здійснювати на міжпредметній основі, то неабияку роль відіграють також уроки з математики. Зміст чинної програми дає змогу сформувати в дітей елементарні природничі і природоохоронні уявлення й поняття, виробити окремі природоохоронні уміння й навички, розкрити взаємозв’язки між природою і людиною. 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Роль математики в екологічному вихованні полягає в тому, що методом доцільно дібраних задач, функціональних залежностей можна навчити учнів розуміти окремі екологічні поняття, прищеплювати навички раціонального використання природних ресурсів, розкрити роль математики у пізнанні найбільш загальних і фундаментальних законів природи, створити базу для формування наукового світогляду.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 метою формування екологічних з</w:t>
      </w:r>
      <w:r>
        <w:rPr>
          <w:sz w:val="24"/>
          <w:szCs w:val="24"/>
          <w:lang w:val="uk-UA"/>
        </w:rPr>
        <w:t>нань на уроках математики слід</w:t>
      </w:r>
      <w:r w:rsidRPr="00C17775">
        <w:rPr>
          <w:sz w:val="24"/>
          <w:szCs w:val="24"/>
          <w:lang w:val="uk-UA"/>
        </w:rPr>
        <w:t xml:space="preserve"> формувати систему задач, яка розкриває питання: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споживання води;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використання води в Україні;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значення рослин у житті людини;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скорочення лісових ресурсів та його наслідки;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значення тварин у природі та в житті людини.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Екологічне виховання учнів на уроках математики здійснюється в таких напрямках: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розкриття математичних закономірностей через вступні бесіди вчителя відповідно до теми уроку;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з’ясування ролі математики в розв’язуванні екологічних проблем;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складання графіків і діаграм, які ілюструють функціональні залежності результатів впливу людської діяльності на природу;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аналізу прикладів економного та ефективного використання природних ресурсів,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розкриття математичних закономірностей певних явищ природи.</w:t>
      </w:r>
    </w:p>
    <w:p w:rsidR="00447065" w:rsidRPr="005F312F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На уроках математики слід також підводити дітей до думки, що людина - невід’ємна</w:t>
      </w:r>
      <w:r w:rsidRPr="00C17775">
        <w:rPr>
          <w:sz w:val="24"/>
          <w:szCs w:val="24"/>
        </w:rPr>
        <w:t xml:space="preserve"> </w:t>
      </w:r>
      <w:r w:rsidRPr="00C17775">
        <w:rPr>
          <w:sz w:val="24"/>
          <w:szCs w:val="24"/>
          <w:lang w:val="uk-UA"/>
        </w:rPr>
        <w:t>складова частина природи, що вона розвиваючись та задовольняючи свої потреби, впливає на навколишнє середовище.</w:t>
      </w:r>
    </w:p>
    <w:p w:rsidR="00447065" w:rsidRPr="009B38AB" w:rsidRDefault="00447065" w:rsidP="00447065">
      <w:pPr>
        <w:spacing w:line="240" w:lineRule="auto"/>
        <w:rPr>
          <w:sz w:val="24"/>
          <w:szCs w:val="24"/>
        </w:rPr>
      </w:pPr>
      <w:r w:rsidRPr="009B38AB">
        <w:rPr>
          <w:sz w:val="24"/>
          <w:szCs w:val="24"/>
          <w:lang w:val="uk-UA"/>
        </w:rPr>
        <w:t>Початкова математика з її абстрактною  лічбою і задачами, здавалося б далека від екології і за методикою і за змістом. Та вдумливий учитель, проаналізувавши зміст уроку, завжди знайде місце для повідомлення природничої інформації і одного разу згадає загадку іншого прочитає вірш, ще іншого – повідомить про цікаву рослину чи тварину, про яку йдеться в задачі. А в результаті не тільки розширюються знання дітей, а й створюються особливий емоційний фон, що посилює виховний вплив на учнів.</w:t>
      </w:r>
    </w:p>
    <w:p w:rsidR="0044706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9B38AB">
        <w:rPr>
          <w:sz w:val="24"/>
          <w:szCs w:val="24"/>
          <w:lang w:val="uk-UA"/>
        </w:rPr>
        <w:t xml:space="preserve">Проаналізувавши </w:t>
      </w:r>
      <w:r>
        <w:rPr>
          <w:sz w:val="24"/>
          <w:szCs w:val="24"/>
          <w:lang w:val="uk-UA"/>
        </w:rPr>
        <w:t xml:space="preserve">нову </w:t>
      </w:r>
      <w:r w:rsidRPr="009B38AB">
        <w:rPr>
          <w:sz w:val="24"/>
          <w:szCs w:val="24"/>
          <w:lang w:val="uk-UA"/>
        </w:rPr>
        <w:t>програму з математики, до багатьох тем дібрала матеріал екологічного спрямування. Проте застосовувати його треба в міру, щоб зайве не відволікало учнів від опрацьовуваних математичних понять.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Аналізуючи педагогічну літературу можна систематизувати матеріал за напрямками;</w:t>
      </w:r>
    </w:p>
    <w:p w:rsidR="00447065" w:rsidRPr="00C17775" w:rsidRDefault="00447065" w:rsidP="00447065">
      <w:pPr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Вправи природничого</w:t>
      </w:r>
      <w:r>
        <w:rPr>
          <w:sz w:val="24"/>
          <w:szCs w:val="24"/>
          <w:lang w:val="uk-UA"/>
        </w:rPr>
        <w:t xml:space="preserve"> змісту</w:t>
      </w:r>
      <w:r w:rsidRPr="005F312F">
        <w:rPr>
          <w:sz w:val="24"/>
          <w:szCs w:val="24"/>
          <w:lang w:val="uk-UA"/>
        </w:rPr>
        <w:t>. [Додаток 2]</w:t>
      </w:r>
    </w:p>
    <w:p w:rsidR="00447065" w:rsidRPr="00C17775" w:rsidRDefault="00447065" w:rsidP="00447065">
      <w:pPr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Цікаві задачі з природничим змістом.</w:t>
      </w:r>
      <w:r>
        <w:rPr>
          <w:sz w:val="24"/>
          <w:szCs w:val="24"/>
          <w:lang w:val="uk-UA"/>
        </w:rPr>
        <w:t xml:space="preserve"> </w:t>
      </w:r>
      <w:r w:rsidRPr="005F312F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Додаток4</w:t>
      </w:r>
      <w:r w:rsidRPr="005F312F">
        <w:rPr>
          <w:sz w:val="24"/>
          <w:szCs w:val="24"/>
          <w:lang w:val="uk-UA"/>
        </w:rPr>
        <w:t>].</w:t>
      </w:r>
    </w:p>
    <w:p w:rsidR="00447065" w:rsidRPr="00C17775" w:rsidRDefault="00447065" w:rsidP="00447065">
      <w:pPr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Цікаві повідомлення.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en-US"/>
        </w:rPr>
        <w:t>[</w:t>
      </w:r>
      <w:r>
        <w:rPr>
          <w:sz w:val="24"/>
          <w:szCs w:val="24"/>
          <w:lang w:val="uk-UA"/>
        </w:rPr>
        <w:t>Додаток1Є</w:t>
      </w:r>
      <w:r>
        <w:rPr>
          <w:sz w:val="24"/>
          <w:szCs w:val="24"/>
          <w:lang w:val="en-US"/>
        </w:rPr>
        <w:t>]</w:t>
      </w:r>
    </w:p>
    <w:p w:rsidR="00447065" w:rsidRPr="00C17775" w:rsidRDefault="00447065" w:rsidP="00447065">
      <w:pPr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Проведення інтегрованих уроків.</w:t>
      </w:r>
      <w:r>
        <w:rPr>
          <w:sz w:val="24"/>
          <w:szCs w:val="24"/>
          <w:lang w:val="uk-UA"/>
        </w:rPr>
        <w:t xml:space="preserve"> </w:t>
      </w:r>
      <w:r w:rsidRPr="005F312F">
        <w:rPr>
          <w:sz w:val="24"/>
          <w:szCs w:val="24"/>
          <w:lang w:val="uk-UA"/>
        </w:rPr>
        <w:t>[</w:t>
      </w:r>
      <w:r>
        <w:rPr>
          <w:sz w:val="24"/>
          <w:szCs w:val="24"/>
          <w:lang w:val="uk-UA"/>
        </w:rPr>
        <w:t>Додаток 1Ж</w:t>
      </w:r>
      <w:r w:rsidRPr="005F312F">
        <w:rPr>
          <w:sz w:val="24"/>
          <w:szCs w:val="24"/>
          <w:lang w:val="uk-UA"/>
        </w:rPr>
        <w:t>].</w:t>
      </w:r>
    </w:p>
    <w:p w:rsidR="00447065" w:rsidRPr="00C17775" w:rsidRDefault="00447065" w:rsidP="00447065">
      <w:pPr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Інтегрована позакласна робота.</w:t>
      </w:r>
    </w:p>
    <w:p w:rsidR="00447065" w:rsidRPr="00C17775" w:rsidRDefault="00447065" w:rsidP="00447065">
      <w:pPr>
        <w:numPr>
          <w:ilvl w:val="0"/>
          <w:numId w:val="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Проведення екологічних ігор.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Вивчення початкового курсу математики повинно озброїти учнів знаннями і міцними навичками в межах програмових вимог, сприяти розв’язанню виховних завдань сучасної школи. І щоб цього досягти слід використовувати в роботі різноманітні види роботи, зокрема приділяється увага вправам природничого змісту, наприклад:</w:t>
      </w:r>
    </w:p>
    <w:p w:rsidR="00447065" w:rsidRPr="00C17775" w:rsidRDefault="00447065" w:rsidP="00447065">
      <w:pPr>
        <w:numPr>
          <w:ilvl w:val="0"/>
          <w:numId w:val="3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Вивчаючи складання і віднімання в межах 10, використовується лічильний матеріал із зображенням звірів.</w:t>
      </w:r>
    </w:p>
    <w:p w:rsidR="00447065" w:rsidRPr="00C17775" w:rsidRDefault="00447065" w:rsidP="00447065">
      <w:pPr>
        <w:pStyle w:val="a3"/>
        <w:ind w:left="8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lastRenderedPageBreak/>
        <w:t xml:space="preserve">а) </w:t>
      </w:r>
      <w:r w:rsidRPr="00C17775">
        <w:rPr>
          <w:rFonts w:ascii="Times New Roman" w:hAnsi="Times New Roman" w:cs="Times New Roman"/>
          <w:sz w:val="24"/>
          <w:szCs w:val="24"/>
          <w:lang w:val="uk-UA"/>
        </w:rPr>
        <w:t xml:space="preserve">На галявину до ведмедя прийшли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гості: </w:t>
      </w:r>
      <w:r w:rsidRPr="00C17775">
        <w:rPr>
          <w:rFonts w:ascii="Times New Roman" w:hAnsi="Times New Roman" w:cs="Times New Roman"/>
          <w:sz w:val="24"/>
          <w:szCs w:val="24"/>
          <w:lang w:val="uk-UA"/>
        </w:rPr>
        <w:t>вовк,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17775">
        <w:rPr>
          <w:rFonts w:ascii="Times New Roman" w:hAnsi="Times New Roman" w:cs="Times New Roman"/>
          <w:sz w:val="24"/>
          <w:szCs w:val="24"/>
          <w:lang w:val="uk-UA"/>
        </w:rPr>
        <w:t>заєць,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17775">
        <w:rPr>
          <w:rFonts w:ascii="Times New Roman" w:hAnsi="Times New Roman" w:cs="Times New Roman"/>
          <w:sz w:val="24"/>
          <w:szCs w:val="24"/>
          <w:lang w:val="uk-UA"/>
        </w:rPr>
        <w:t>їжак і лисиця.</w:t>
      </w:r>
    </w:p>
    <w:p w:rsidR="00447065" w:rsidRPr="00C17775" w:rsidRDefault="00447065" w:rsidP="00447065">
      <w:pPr>
        <w:spacing w:line="240" w:lineRule="auto"/>
        <w:ind w:firstLine="0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C765E64" wp14:editId="24100755">
            <wp:extent cx="1162050" cy="1028700"/>
            <wp:effectExtent l="0" t="0" r="0" b="0"/>
            <wp:docPr id="4" name="Рисунок 1" descr="C:\Documents and Settings\Alsya\Рабочий стол\iоме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Documents and Settings\Alsya\Рабочий стол\iоме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ind w:firstLine="0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D9DEB59" wp14:editId="4E5A6EA7">
            <wp:extent cx="1381125" cy="1219200"/>
            <wp:effectExtent l="0" t="0" r="0" b="0"/>
            <wp:docPr id="5" name="Рисунок 3" descr="C:\Documents and Settings\Alsya\Рабочий стол\231387-Berserk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Documents and Settings\Alsya\Рабочий стол\231387-Berserke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7E53D4C8" wp14:editId="7116EDDF">
            <wp:extent cx="1323975" cy="1228725"/>
            <wp:effectExtent l="0" t="0" r="0" b="0"/>
            <wp:docPr id="6" name="Рисунок 4" descr="C:\Documents and Settings\Alsya\Рабочий стол\апы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Documents and Settings\Alsya\Рабочий стол\апыь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ind w:firstLine="0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6B3A76B" wp14:editId="152AAD1C">
            <wp:extent cx="1343025" cy="1314450"/>
            <wp:effectExtent l="0" t="0" r="0" b="0"/>
            <wp:docPr id="7" name="Рисунок 5" descr="C:\Documents and Settings\Alsya\Рабочий стол\iаячм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Documents and Settings\Alsya\Рабочий стол\iаячм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213FBA9B" wp14:editId="24E67EF6">
            <wp:extent cx="1295400" cy="1314450"/>
            <wp:effectExtent l="0" t="0" r="0" b="0"/>
            <wp:docPr id="8" name="Рисунок 6" descr="C:\Documents and Settings\Alsya\Рабочий стол\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Documents and Settings\Alsya\Рабочий стол\i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ind w:left="567" w:firstLine="0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Скільки  звірів  стало  на  галявині?</w:t>
      </w:r>
    </w:p>
    <w:p w:rsidR="00447065" w:rsidRPr="001E6266" w:rsidRDefault="00447065" w:rsidP="00447065">
      <w:pPr>
        <w:spacing w:line="240" w:lineRule="auto"/>
        <w:ind w:left="567" w:firstLine="0"/>
        <w:rPr>
          <w:sz w:val="24"/>
          <w:szCs w:val="24"/>
        </w:rPr>
      </w:pPr>
      <w:r w:rsidRPr="00C17775">
        <w:rPr>
          <w:sz w:val="24"/>
          <w:szCs w:val="24"/>
          <w:lang w:val="uk-UA"/>
        </w:rPr>
        <w:t>Скільки  гостей?</w:t>
      </w:r>
    </w:p>
    <w:p w:rsidR="00447065" w:rsidRPr="00C17775" w:rsidRDefault="00447065" w:rsidP="00447065">
      <w:pPr>
        <w:pStyle w:val="a3"/>
        <w:ind w:left="842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б) Розгляньте</w:t>
      </w:r>
      <w:r w:rsidRPr="00C17775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uk-UA"/>
        </w:rPr>
        <w:t>малюнок</w:t>
      </w:r>
      <w:r w:rsidRPr="00C17775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</w:p>
    <w:p w:rsidR="00447065" w:rsidRPr="001E6266" w:rsidRDefault="00447065" w:rsidP="00447065">
      <w:pPr>
        <w:spacing w:line="240" w:lineRule="auto"/>
        <w:ind w:firstLine="1560"/>
        <w:jc w:val="left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13D1151F" wp14:editId="57240979">
            <wp:extent cx="933450" cy="1047750"/>
            <wp:effectExtent l="0" t="0" r="0" b="0"/>
            <wp:docPr id="9" name="Рисунок 7" descr="C:\Documents and Settings\Alsya\Рабочий стол\items_2_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C:\Documents and Settings\Alsya\Рабочий стол\items_2_044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uk-UA"/>
        </w:rPr>
        <w:t xml:space="preserve">                        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1C8C3E2D" wp14:editId="4B3A084F">
            <wp:extent cx="819150" cy="952500"/>
            <wp:effectExtent l="0" t="0" r="0" b="0"/>
            <wp:docPr id="10" name="Рисунок 8" descr="C:\Documents and Settings\Alsya\Рабочий стол\fe9903c0558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Documents and Settings\Alsya\Рабочий стол\fe9903c05584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  <w:lang w:val="uk-UA"/>
        </w:rPr>
        <w:t xml:space="preserve">         </w:t>
      </w:r>
    </w:p>
    <w:p w:rsidR="00447065" w:rsidRPr="00C17775" w:rsidRDefault="00447065" w:rsidP="00447065">
      <w:pPr>
        <w:spacing w:line="240" w:lineRule="auto"/>
        <w:ind w:left="567" w:firstLine="0"/>
        <w:jc w:val="left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Скільки  шишок   на  сосні?  Що  відбулося?  Скільки  шишок  залишилось?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Склади  і  розв’яжи  задачу  про  шишки.</w:t>
      </w:r>
    </w:p>
    <w:p w:rsidR="00447065" w:rsidRPr="00C17775" w:rsidRDefault="00447065" w:rsidP="00447065">
      <w:pPr>
        <w:numPr>
          <w:ilvl w:val="0"/>
          <w:numId w:val="3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Розв’язання простих</w:t>
      </w:r>
      <w:r w:rsidRPr="00C17775">
        <w:rPr>
          <w:sz w:val="24"/>
          <w:szCs w:val="24"/>
        </w:rPr>
        <w:t xml:space="preserve"> </w:t>
      </w:r>
      <w:r w:rsidRPr="00C17775">
        <w:rPr>
          <w:sz w:val="24"/>
          <w:szCs w:val="24"/>
          <w:lang w:val="uk-UA"/>
        </w:rPr>
        <w:t>задач на складання і віднімання проводиться із малюнковим записом змісту задачі наприклад;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фрагмент уроку-мандрівки за темою «Порівняння чисел»,</w:t>
      </w:r>
      <w:r>
        <w:rPr>
          <w:sz w:val="24"/>
          <w:szCs w:val="24"/>
          <w:lang w:val="uk-UA"/>
        </w:rPr>
        <w:t xml:space="preserve"> 1 клас. </w:t>
      </w:r>
      <w:r w:rsidRPr="00C17775">
        <w:rPr>
          <w:sz w:val="24"/>
          <w:szCs w:val="24"/>
          <w:lang w:val="uk-UA"/>
        </w:rPr>
        <w:t>(додаток</w:t>
      </w:r>
      <w:r>
        <w:rPr>
          <w:sz w:val="24"/>
          <w:szCs w:val="24"/>
          <w:lang w:val="uk-UA"/>
        </w:rPr>
        <w:t xml:space="preserve"> 1А,1Б,1Г)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u w:val="single"/>
        </w:rPr>
      </w:pPr>
      <w:r w:rsidRPr="00C17775">
        <w:rPr>
          <w:sz w:val="24"/>
          <w:szCs w:val="24"/>
          <w:u w:val="single"/>
          <w:lang w:val="en-US"/>
        </w:rPr>
        <w:t>IV</w:t>
      </w:r>
      <w:r>
        <w:rPr>
          <w:sz w:val="24"/>
          <w:szCs w:val="24"/>
          <w:u w:val="single"/>
        </w:rPr>
        <w:t>. Р</w:t>
      </w:r>
      <w:r>
        <w:rPr>
          <w:sz w:val="24"/>
          <w:szCs w:val="24"/>
          <w:u w:val="single"/>
          <w:lang w:val="uk-UA"/>
        </w:rPr>
        <w:t>о</w:t>
      </w:r>
      <w:r>
        <w:rPr>
          <w:sz w:val="24"/>
          <w:szCs w:val="24"/>
          <w:u w:val="single"/>
        </w:rPr>
        <w:t>бота над нов</w:t>
      </w:r>
      <w:r>
        <w:rPr>
          <w:sz w:val="24"/>
          <w:szCs w:val="24"/>
          <w:u w:val="single"/>
          <w:lang w:val="uk-UA"/>
        </w:rPr>
        <w:t>и</w:t>
      </w:r>
      <w:r>
        <w:rPr>
          <w:sz w:val="24"/>
          <w:szCs w:val="24"/>
          <w:u w:val="single"/>
        </w:rPr>
        <w:t>м матер</w:t>
      </w:r>
      <w:r>
        <w:rPr>
          <w:sz w:val="24"/>
          <w:szCs w:val="24"/>
          <w:u w:val="single"/>
          <w:lang w:val="uk-UA"/>
        </w:rPr>
        <w:t>і</w:t>
      </w:r>
      <w:r w:rsidRPr="00C17775">
        <w:rPr>
          <w:sz w:val="24"/>
          <w:szCs w:val="24"/>
          <w:u w:val="single"/>
        </w:rPr>
        <w:t>алом.</w:t>
      </w:r>
    </w:p>
    <w:p w:rsidR="00447065" w:rsidRPr="00C17775" w:rsidRDefault="00447065" w:rsidP="00447065">
      <w:pPr>
        <w:numPr>
          <w:ilvl w:val="0"/>
          <w:numId w:val="10"/>
        </w:numPr>
        <w:spacing w:line="240" w:lineRule="auto"/>
        <w:ind w:left="0" w:firstLine="567"/>
        <w:rPr>
          <w:sz w:val="24"/>
          <w:szCs w:val="24"/>
        </w:rPr>
      </w:pPr>
      <w:r w:rsidRPr="000C3BD8">
        <w:rPr>
          <w:sz w:val="24"/>
          <w:szCs w:val="24"/>
          <w:lang w:val="uk-UA"/>
        </w:rPr>
        <w:t xml:space="preserve">Перед </w:t>
      </w:r>
      <w:r>
        <w:rPr>
          <w:sz w:val="24"/>
          <w:szCs w:val="24"/>
        </w:rPr>
        <w:t>нами порт «Нов</w:t>
      </w:r>
      <w:proofErr w:type="spellStart"/>
      <w:r>
        <w:rPr>
          <w:sz w:val="24"/>
          <w:szCs w:val="24"/>
          <w:lang w:val="uk-UA"/>
        </w:rPr>
        <w:t>инка</w:t>
      </w:r>
      <w:proofErr w:type="spellEnd"/>
      <w:r w:rsidRPr="00C17775">
        <w:rPr>
          <w:sz w:val="24"/>
          <w:szCs w:val="24"/>
        </w:rPr>
        <w:t>»</w:t>
      </w:r>
    </w:p>
    <w:p w:rsidR="00447065" w:rsidRPr="000C3BD8" w:rsidRDefault="00447065" w:rsidP="00447065">
      <w:pPr>
        <w:spacing w:line="240" w:lineRule="auto"/>
        <w:rPr>
          <w:i/>
          <w:iCs/>
          <w:sz w:val="24"/>
          <w:szCs w:val="24"/>
          <w:lang w:val="uk-UA"/>
        </w:rPr>
      </w:pPr>
      <w:r w:rsidRPr="000C3BD8">
        <w:rPr>
          <w:i/>
          <w:iCs/>
          <w:sz w:val="24"/>
          <w:szCs w:val="24"/>
          <w:lang w:val="uk-UA"/>
        </w:rPr>
        <w:t>1) Робота з дидактичним матеріалом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>Учитель працює з наборним  полотном.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BCA23A5" wp14:editId="24C6574C">
            <wp:extent cx="361950" cy="466725"/>
            <wp:effectExtent l="0" t="0" r="0" b="0"/>
            <wp:docPr id="11" name="Рисунок 244" descr="f_pear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4" descr="f_pear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680FB6BB" wp14:editId="3DE1FFA5">
            <wp:extent cx="361950" cy="466725"/>
            <wp:effectExtent l="0" t="0" r="0" b="0"/>
            <wp:docPr id="12" name="Рисунок 245" descr="f_pear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 descr="f_pear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2219435F" wp14:editId="3E3A529A">
            <wp:extent cx="361950" cy="466725"/>
            <wp:effectExtent l="0" t="0" r="0" b="0"/>
            <wp:docPr id="13" name="Рисунок 246" descr="f_pear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6" descr="f_pear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5E7FB589" wp14:editId="64642F92">
            <wp:extent cx="361950" cy="466725"/>
            <wp:effectExtent l="0" t="0" r="0" b="0"/>
            <wp:docPr id="14" name="Рисунок 247" descr="f_pear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7" descr="f_pear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7281D5F8" wp14:editId="79FA7471">
            <wp:extent cx="361950" cy="466725"/>
            <wp:effectExtent l="0" t="0" r="0" b="0"/>
            <wp:docPr id="15" name="Рисунок 248" descr="f_pear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" descr="f_pear0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C389EB6" wp14:editId="432D79E5">
            <wp:extent cx="381000" cy="381000"/>
            <wp:effectExtent l="0" t="0" r="0" b="0"/>
            <wp:docPr id="16" name="Рисунок 249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42AA0E7F" wp14:editId="10FB02D8">
            <wp:extent cx="381000" cy="381000"/>
            <wp:effectExtent l="0" t="0" r="0" b="0"/>
            <wp:docPr id="17" name="Рисунок 250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0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08A8D0BE" wp14:editId="4F5CCC4F">
            <wp:extent cx="381000" cy="381000"/>
            <wp:effectExtent l="0" t="0" r="0" b="0"/>
            <wp:docPr id="18" name="Рисунок 251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1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3616D0E3" wp14:editId="2458544E">
            <wp:extent cx="381000" cy="381000"/>
            <wp:effectExtent l="0" t="0" r="0" b="0"/>
            <wp:docPr id="19" name="Рисунок 252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2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6BA704E2" wp14:editId="0173360F">
            <wp:extent cx="381000" cy="381000"/>
            <wp:effectExtent l="0" t="0" r="0" b="0"/>
            <wp:docPr id="20" name="Рисунок 253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3BED9CEA" wp14:editId="25A99115">
            <wp:extent cx="381000" cy="381000"/>
            <wp:effectExtent l="0" t="0" r="0" b="0"/>
            <wp:docPr id="21" name="Рисунок 254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4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752F89EC" wp14:editId="3BCB24E3">
            <wp:extent cx="381000" cy="381000"/>
            <wp:effectExtent l="0" t="0" r="0" b="0"/>
            <wp:docPr id="22" name="Рисунок 255" descr="apple_red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" descr="apple_red_0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 xml:space="preserve">Чого більше? 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>Чого менше?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 xml:space="preserve">На скільки груш менше, ніж яблук? 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>На скільки яблук більше, ніж груш?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>Висновок</w:t>
      </w:r>
      <w:r w:rsidRPr="000C3BD8">
        <w:rPr>
          <w:b/>
          <w:bCs/>
          <w:sz w:val="24"/>
          <w:szCs w:val="24"/>
          <w:lang w:val="uk-UA"/>
        </w:rPr>
        <w:t>:</w:t>
      </w:r>
      <w:r w:rsidRPr="000C3BD8">
        <w:rPr>
          <w:sz w:val="24"/>
          <w:szCs w:val="24"/>
          <w:lang w:val="uk-UA"/>
        </w:rPr>
        <w:t xml:space="preserve"> Якщо перше число більше, ніж друге, на декілька одиниць, то і друге число менше, ніж перше на стільки ж одиниць.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i/>
          <w:iCs/>
          <w:sz w:val="24"/>
          <w:szCs w:val="24"/>
          <w:lang w:val="uk-UA"/>
        </w:rPr>
        <w:t xml:space="preserve">Запис у зошиті            5 </w:t>
      </w:r>
      <w:r w:rsidRPr="000C3BD8">
        <w:rPr>
          <w:i/>
          <w:iCs/>
          <w:sz w:val="24"/>
          <w:szCs w:val="24"/>
          <w:lang w:val="uk-UA"/>
        </w:rPr>
        <w:sym w:font="Symbol" w:char="F03C"/>
      </w:r>
      <w:r w:rsidRPr="000C3BD8">
        <w:rPr>
          <w:i/>
          <w:iCs/>
          <w:sz w:val="24"/>
          <w:szCs w:val="24"/>
          <w:lang w:val="uk-UA"/>
        </w:rPr>
        <w:t xml:space="preserve"> 7 на 2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ab/>
      </w:r>
      <w:r w:rsidRPr="000C3BD8">
        <w:rPr>
          <w:sz w:val="24"/>
          <w:szCs w:val="24"/>
          <w:lang w:val="uk-UA"/>
        </w:rPr>
        <w:tab/>
      </w:r>
      <w:r w:rsidRPr="000C3BD8">
        <w:rPr>
          <w:sz w:val="24"/>
          <w:szCs w:val="24"/>
          <w:lang w:val="uk-UA"/>
        </w:rPr>
        <w:tab/>
      </w:r>
      <w:r w:rsidRPr="000C3BD8">
        <w:rPr>
          <w:sz w:val="24"/>
          <w:szCs w:val="24"/>
          <w:lang w:val="uk-UA"/>
        </w:rPr>
        <w:tab/>
      </w:r>
      <w:r>
        <w:rPr>
          <w:sz w:val="24"/>
          <w:szCs w:val="24"/>
          <w:lang w:val="uk-UA"/>
        </w:rPr>
        <w:t xml:space="preserve">  </w:t>
      </w:r>
      <w:r w:rsidRPr="000C3BD8">
        <w:rPr>
          <w:sz w:val="24"/>
          <w:szCs w:val="24"/>
          <w:lang w:val="uk-UA"/>
        </w:rPr>
        <w:t xml:space="preserve">7 </w:t>
      </w:r>
      <w:r w:rsidRPr="000C3BD8">
        <w:rPr>
          <w:sz w:val="24"/>
          <w:szCs w:val="24"/>
          <w:lang w:val="uk-UA"/>
        </w:rPr>
        <w:sym w:font="Symbol" w:char="F03E"/>
      </w:r>
      <w:r w:rsidRPr="000C3BD8">
        <w:rPr>
          <w:sz w:val="24"/>
          <w:szCs w:val="24"/>
          <w:lang w:val="uk-UA"/>
        </w:rPr>
        <w:t xml:space="preserve"> 5 на 2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i/>
          <w:iCs/>
          <w:sz w:val="24"/>
          <w:szCs w:val="24"/>
          <w:lang w:val="uk-UA"/>
        </w:rPr>
        <w:t>2). Робота за підручником</w:t>
      </w:r>
    </w:p>
    <w:p w:rsidR="00447065" w:rsidRPr="000C3BD8" w:rsidRDefault="00447065" w:rsidP="00447065">
      <w:pPr>
        <w:spacing w:line="240" w:lineRule="auto"/>
        <w:ind w:left="567" w:firstLine="284"/>
        <w:rPr>
          <w:i/>
          <w:iCs/>
          <w:sz w:val="24"/>
          <w:szCs w:val="24"/>
          <w:lang w:val="uk-UA"/>
        </w:rPr>
      </w:pPr>
      <w:r w:rsidRPr="000C3BD8">
        <w:rPr>
          <w:i/>
          <w:iCs/>
          <w:sz w:val="24"/>
          <w:szCs w:val="24"/>
          <w:lang w:val="uk-UA"/>
        </w:rPr>
        <w:t>Розв’язання задачі.</w:t>
      </w:r>
    </w:p>
    <w:p w:rsidR="00447065" w:rsidRPr="000C3BD8" w:rsidRDefault="00447065" w:rsidP="00447065">
      <w:pPr>
        <w:pStyle w:val="a3"/>
        <w:numPr>
          <w:ilvl w:val="0"/>
          <w:numId w:val="20"/>
        </w:numPr>
        <w:ind w:hanging="501"/>
        <w:rPr>
          <w:rFonts w:ascii="Times New Roman" w:hAnsi="Times New Roman" w:cs="Times New Roman"/>
          <w:sz w:val="24"/>
          <w:szCs w:val="24"/>
          <w:lang w:val="uk-UA"/>
        </w:rPr>
      </w:pPr>
      <w:r w:rsidRPr="000C3BD8">
        <w:rPr>
          <w:rFonts w:ascii="Times New Roman" w:hAnsi="Times New Roman" w:cs="Times New Roman"/>
          <w:sz w:val="24"/>
          <w:szCs w:val="24"/>
          <w:lang w:val="uk-UA"/>
        </w:rPr>
        <w:t>Скласти задачу за малюнком (на дошку виставляю малюнки ведмежат і стільців).</w:t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 wp14:anchorId="2FC379B7" wp14:editId="792124D6">
            <wp:extent cx="476250" cy="419100"/>
            <wp:effectExtent l="0" t="0" r="0" b="0"/>
            <wp:docPr id="23" name="Рисунок 49" descr="a_bear_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a_bear_brow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078F3143" wp14:editId="1B619336">
            <wp:extent cx="476250" cy="419100"/>
            <wp:effectExtent l="0" t="0" r="0" b="0"/>
            <wp:docPr id="24" name="Рисунок 50" descr="a_bear_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a_bear_brow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0959371E" wp14:editId="3EA42BBA">
            <wp:extent cx="476250" cy="419100"/>
            <wp:effectExtent l="0" t="0" r="0" b="0"/>
            <wp:docPr id="25" name="Рисунок 51" descr="a_bear_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a_bear_brow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3B2E5065" wp14:editId="7ACEF3A7">
            <wp:extent cx="476250" cy="419100"/>
            <wp:effectExtent l="0" t="0" r="0" b="0"/>
            <wp:docPr id="26" name="Рисунок 52" descr="a_bear_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a_bear_brow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70663A03" wp14:editId="1CCC781B">
            <wp:extent cx="476250" cy="419100"/>
            <wp:effectExtent l="0" t="0" r="0" b="0"/>
            <wp:docPr id="27" name="Рисунок 53" descr="a_bear_brow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a_bear_brown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C3BD8">
        <w:rPr>
          <w:sz w:val="24"/>
          <w:szCs w:val="24"/>
          <w:lang w:val="uk-UA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 wp14:anchorId="6B2876C0" wp14:editId="0A60A6E1">
            <wp:extent cx="323850" cy="428625"/>
            <wp:effectExtent l="0" t="0" r="0" b="0"/>
            <wp:docPr id="28" name="Рисунок 54" descr="chair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chair_r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38EEB46B" wp14:editId="388C4CEE">
            <wp:extent cx="323850" cy="428625"/>
            <wp:effectExtent l="0" t="0" r="0" b="0"/>
            <wp:docPr id="29" name="Рисунок 55" descr="chair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chair_r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79701B0D" wp14:editId="5CCAC4B2">
            <wp:extent cx="323850" cy="428625"/>
            <wp:effectExtent l="0" t="0" r="0" b="0"/>
            <wp:docPr id="30" name="Рисунок 71" descr="chair_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1" descr="chair_r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0C3BD8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>Достатньо стільців для всіх ведмежат? Чому? Скільки стільців не вистачає?</w:t>
      </w:r>
    </w:p>
    <w:p w:rsidR="00447065" w:rsidRPr="000C3BD8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 xml:space="preserve">5 </w:t>
      </w:r>
      <w:r w:rsidRPr="000C3BD8">
        <w:rPr>
          <w:sz w:val="24"/>
          <w:szCs w:val="24"/>
          <w:lang w:val="uk-UA"/>
        </w:rPr>
        <w:sym w:font="Symbol" w:char="F03E"/>
      </w:r>
      <w:r w:rsidRPr="000C3BD8">
        <w:rPr>
          <w:sz w:val="24"/>
          <w:szCs w:val="24"/>
          <w:lang w:val="uk-UA"/>
        </w:rPr>
        <w:t xml:space="preserve"> 3 на 2,     3 </w:t>
      </w:r>
      <w:r w:rsidRPr="000C3BD8">
        <w:rPr>
          <w:sz w:val="24"/>
          <w:szCs w:val="24"/>
          <w:lang w:val="uk-UA"/>
        </w:rPr>
        <w:sym w:font="Symbol" w:char="F03C"/>
      </w:r>
      <w:r w:rsidRPr="000C3BD8">
        <w:rPr>
          <w:sz w:val="24"/>
          <w:szCs w:val="24"/>
          <w:lang w:val="uk-UA"/>
        </w:rPr>
        <w:t xml:space="preserve"> 5 на 2,     5 – 3 = 2</w:t>
      </w:r>
    </w:p>
    <w:p w:rsidR="00447065" w:rsidRPr="000C3BD8" w:rsidRDefault="00447065" w:rsidP="00447065">
      <w:pPr>
        <w:numPr>
          <w:ilvl w:val="0"/>
          <w:numId w:val="10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0C3BD8">
        <w:rPr>
          <w:sz w:val="24"/>
          <w:szCs w:val="24"/>
          <w:lang w:val="uk-UA"/>
        </w:rPr>
        <w:t>Молодці! Ми покидаємо порт «Новинка» і відправляємося додому.</w:t>
      </w:r>
    </w:p>
    <w:p w:rsidR="00447065" w:rsidRPr="00C17775" w:rsidRDefault="00447065" w:rsidP="00447065">
      <w:pPr>
        <w:numPr>
          <w:ilvl w:val="0"/>
          <w:numId w:val="3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Використовування  сюжету  казок.</w:t>
      </w:r>
    </w:p>
    <w:p w:rsidR="00447065" w:rsidRPr="00C17775" w:rsidRDefault="00447065" w:rsidP="00447065">
      <w:pPr>
        <w:spacing w:line="240" w:lineRule="auto"/>
        <w:rPr>
          <w:sz w:val="24"/>
          <w:szCs w:val="24"/>
        </w:rPr>
      </w:pPr>
      <w:r w:rsidRPr="00C17775">
        <w:rPr>
          <w:sz w:val="24"/>
          <w:szCs w:val="24"/>
          <w:lang w:val="uk-UA"/>
        </w:rPr>
        <w:t>Так, використовуючи сюжет казки «Вовк і семеро козенят» можна легко пояснити хід розв’язування рівняння.</w:t>
      </w:r>
    </w:p>
    <w:p w:rsidR="00447065" w:rsidRPr="00C17775" w:rsidRDefault="00447065" w:rsidP="00447065">
      <w:pPr>
        <w:spacing w:line="240" w:lineRule="auto"/>
        <w:ind w:firstLine="0"/>
        <w:jc w:val="center"/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D2E3700" wp14:editId="0100E900">
            <wp:extent cx="3600450" cy="2124075"/>
            <wp:effectExtent l="0" t="0" r="0" b="0"/>
            <wp:docPr id="31" name="Рисунок 284" descr="C:\Documents and Settings\Alsya\Рабочий стол\iволк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4" descr="C:\Documents and Settings\Alsya\Рабочий стол\iволк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 кози було семеро козенят. Одного разу пішла вона по траву, а в цей час прибіг Вовк. Злякалися козенята, але не розгубилися. Двоє втекли, а  решта сховалися в хатинці. Захотів Вовк дізнатися, скільки козенят у хаті і почав думати: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двоє козенят втекло, а решта в хатинці, Скільки в хатинці - невідомо. Позначу їх через х. Усього у Кози семеро козенят. Отже 2+х=7. А як далі?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Розв’язувати рівняння Вовк не вмів. Допоможіть йому.</w:t>
      </w:r>
    </w:p>
    <w:p w:rsidR="00447065" w:rsidRPr="00C17775" w:rsidRDefault="00447065" w:rsidP="00447065">
      <w:pPr>
        <w:numPr>
          <w:ilvl w:val="0"/>
          <w:numId w:val="3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Велику користь приносять математичні лічилки,</w:t>
      </w:r>
      <w:r>
        <w:rPr>
          <w:sz w:val="24"/>
          <w:szCs w:val="24"/>
          <w:lang w:val="uk-UA"/>
        </w:rPr>
        <w:t xml:space="preserve"> віршовані задачі,</w:t>
      </w:r>
      <w:r w:rsidRPr="00C17775">
        <w:rPr>
          <w:sz w:val="24"/>
          <w:szCs w:val="24"/>
          <w:lang w:val="uk-UA"/>
        </w:rPr>
        <w:t xml:space="preserve"> які розвивають на лише вміння рахувати, а й уяву, логічне мислення.</w:t>
      </w:r>
    </w:p>
    <w:p w:rsidR="00447065" w:rsidRPr="00C17775" w:rsidRDefault="00447065" w:rsidP="00447065">
      <w:pPr>
        <w:numPr>
          <w:ilvl w:val="0"/>
          <w:numId w:val="12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Посадив ведмідь в лісочку 6 берізок, 3 дубочки. Рахувати сам не вмів і зозулю попросив. Почала вона літати, почала вона кувати. Та не може полічить, ану ж, ви допоможіть.</w:t>
      </w:r>
    </w:p>
    <w:p w:rsidR="00447065" w:rsidRPr="00C17775" w:rsidRDefault="00447065" w:rsidP="00447065">
      <w:pPr>
        <w:numPr>
          <w:ilvl w:val="0"/>
          <w:numId w:val="13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 дорозі біг їжак, ніс 7 яблук на плечах. 1 впало, покотилось. Скільки яблук залишилось?</w:t>
      </w:r>
    </w:p>
    <w:p w:rsidR="00447065" w:rsidRPr="00C17775" w:rsidRDefault="00447065" w:rsidP="00447065">
      <w:pPr>
        <w:numPr>
          <w:ilvl w:val="0"/>
          <w:numId w:val="14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 вовка 43 зуби, у ведмедя стільки ж, а в їжачка - на 6 менше, ніж у лисички. Скільки зубів у їжачка, якщо</w:t>
      </w:r>
      <w:r w:rsidRPr="00C17775">
        <w:rPr>
          <w:sz w:val="24"/>
          <w:szCs w:val="24"/>
        </w:rPr>
        <w:t xml:space="preserve"> </w:t>
      </w:r>
      <w:r w:rsidRPr="00C17775">
        <w:rPr>
          <w:sz w:val="24"/>
          <w:szCs w:val="24"/>
          <w:lang w:val="uk-UA"/>
        </w:rPr>
        <w:t>у лисички – стільки ж їх, як у ведмедя?</w:t>
      </w:r>
      <w:r w:rsidRPr="00CA4328">
        <w:rPr>
          <w:sz w:val="24"/>
          <w:szCs w:val="24"/>
        </w:rPr>
        <w:t>[</w:t>
      </w:r>
      <w:r>
        <w:rPr>
          <w:sz w:val="24"/>
          <w:szCs w:val="24"/>
          <w:lang w:val="uk-UA"/>
        </w:rPr>
        <w:t>Додаток1Б</w:t>
      </w:r>
      <w:r w:rsidRPr="00CA4328">
        <w:rPr>
          <w:sz w:val="24"/>
          <w:szCs w:val="24"/>
        </w:rPr>
        <w:t>]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На уроках математики ввожу </w:t>
      </w:r>
      <w:proofErr w:type="spellStart"/>
      <w:r w:rsidRPr="00C17775">
        <w:rPr>
          <w:sz w:val="24"/>
          <w:szCs w:val="24"/>
          <w:lang w:val="uk-UA"/>
        </w:rPr>
        <w:t>цікавинки</w:t>
      </w:r>
      <w:proofErr w:type="spellEnd"/>
      <w:r w:rsidRPr="00C17775">
        <w:rPr>
          <w:sz w:val="24"/>
          <w:szCs w:val="24"/>
          <w:lang w:val="uk-UA"/>
        </w:rPr>
        <w:t xml:space="preserve"> природи, задачі природничого змісту з повчальною природоохоронною інформацією, які активізують пізнавальний інтерес до навколишнього середовища, а отже, бажання його захищати та оберігати</w:t>
      </w:r>
      <w:r>
        <w:rPr>
          <w:sz w:val="24"/>
          <w:szCs w:val="24"/>
          <w:lang w:val="uk-UA"/>
        </w:rPr>
        <w:t xml:space="preserve">. </w:t>
      </w:r>
      <w:r w:rsidRPr="00CA4328">
        <w:rPr>
          <w:sz w:val="24"/>
          <w:szCs w:val="24"/>
          <w:lang w:val="uk-UA"/>
        </w:rPr>
        <w:t>[</w:t>
      </w:r>
      <w:r>
        <w:rPr>
          <w:sz w:val="24"/>
          <w:szCs w:val="24"/>
        </w:rPr>
        <w:t>Д.1В,1Д</w:t>
      </w:r>
      <w:r>
        <w:rPr>
          <w:sz w:val="24"/>
          <w:szCs w:val="24"/>
          <w:lang w:val="uk-UA"/>
        </w:rPr>
        <w:t xml:space="preserve"> </w:t>
      </w:r>
      <w:r w:rsidRPr="00CA4328">
        <w:rPr>
          <w:sz w:val="24"/>
          <w:szCs w:val="24"/>
        </w:rPr>
        <w:t>]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 xml:space="preserve"> Систематично практикую екологічні п’ятихвилинки для усного рахунку. Діти ведуть довідники природи, за матеріалами яких складають задачі.</w:t>
      </w:r>
    </w:p>
    <w:p w:rsidR="00447065" w:rsidRPr="004E2168" w:rsidRDefault="00447065" w:rsidP="00447065">
      <w:pPr>
        <w:spacing w:line="240" w:lineRule="auto"/>
        <w:rPr>
          <w:sz w:val="22"/>
          <w:szCs w:val="22"/>
        </w:rPr>
      </w:pPr>
      <w:r w:rsidRPr="00C17775">
        <w:rPr>
          <w:sz w:val="24"/>
          <w:szCs w:val="24"/>
          <w:lang w:val="uk-UA"/>
        </w:rPr>
        <w:t>Використання задач з природничим змістом на уроках математики допомагає не лише виробити у дітей логічно і критично мислити, засвоїти програмовий матеріал та усвідомлено застосовувати здобуті знання а й формувати живий інтерес як до математики, так і до екологічних знань, виховувати любов і бережливе ставлення до всього</w:t>
      </w:r>
      <w:r>
        <w:rPr>
          <w:sz w:val="24"/>
          <w:szCs w:val="24"/>
          <w:lang w:val="uk-UA"/>
        </w:rPr>
        <w:t xml:space="preserve"> живого.</w:t>
      </w:r>
      <w:r w:rsidRPr="004E2168">
        <w:rPr>
          <w:sz w:val="24"/>
          <w:szCs w:val="24"/>
        </w:rPr>
        <w:t>[</w:t>
      </w:r>
      <w:proofErr w:type="gramStart"/>
      <w:r w:rsidRPr="004E2168">
        <w:rPr>
          <w:sz w:val="24"/>
          <w:szCs w:val="24"/>
        </w:rPr>
        <w:t>12]</w:t>
      </w:r>
      <w:proofErr w:type="gramEnd"/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А це означає - посіяти в дитячих душах зерна гуманізму, людяності, моральної краси, формувати екологічну культуру.</w:t>
      </w:r>
    </w:p>
    <w:p w:rsidR="00447065" w:rsidRPr="00C17775" w:rsidRDefault="00447065" w:rsidP="00447065">
      <w:pPr>
        <w:spacing w:line="240" w:lineRule="auto"/>
        <w:rPr>
          <w:sz w:val="24"/>
          <w:szCs w:val="24"/>
        </w:rPr>
      </w:pPr>
      <w:r w:rsidRPr="00C17775">
        <w:rPr>
          <w:sz w:val="24"/>
          <w:szCs w:val="24"/>
          <w:lang w:val="uk-UA"/>
        </w:rPr>
        <w:t>Так для розвитку навичок усного рахунку використовую математичні ланцюжки.</w:t>
      </w:r>
    </w:p>
    <w:p w:rsidR="0044706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Тема: «Табличне множення і ділення»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Pr="00C17775" w:rsidRDefault="00447065" w:rsidP="00447065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Яка тварина може обійтися без їжі кілька днів?</w:t>
      </w:r>
    </w:p>
    <w:p w:rsidR="00447065" w:rsidRPr="00C17775" w:rsidRDefault="00447065" w:rsidP="00447065">
      <w:pPr>
        <w:spacing w:line="240" w:lineRule="auto"/>
        <w:ind w:left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11 жирафа</w:t>
      </w:r>
    </w:p>
    <w:p w:rsidR="00447065" w:rsidRPr="00C17775" w:rsidRDefault="00447065" w:rsidP="00447065">
      <w:pPr>
        <w:spacing w:line="240" w:lineRule="auto"/>
        <w:ind w:left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6   верблюд        36-1+56-5-80:1+2:6х10-14</w:t>
      </w:r>
    </w:p>
    <w:p w:rsidR="00447065" w:rsidRPr="00C17775" w:rsidRDefault="00447065" w:rsidP="00447065">
      <w:pPr>
        <w:spacing w:line="240" w:lineRule="auto"/>
        <w:ind w:left="567"/>
        <w:rPr>
          <w:noProof/>
          <w:sz w:val="24"/>
          <w:szCs w:val="24"/>
          <w:lang w:val="uk-UA" w:eastAsia="ru-RU"/>
        </w:rPr>
      </w:pPr>
      <w:r w:rsidRPr="00C17775">
        <w:rPr>
          <w:noProof/>
          <w:sz w:val="24"/>
          <w:szCs w:val="24"/>
          <w:lang w:val="uk-UA" w:eastAsia="ru-RU"/>
        </w:rPr>
        <w:t>12 носоріг</w:t>
      </w:r>
    </w:p>
    <w:p w:rsidR="00447065" w:rsidRPr="00C17775" w:rsidRDefault="00447065" w:rsidP="00447065">
      <w:pPr>
        <w:numPr>
          <w:ilvl w:val="0"/>
          <w:numId w:val="4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noProof/>
          <w:sz w:val="24"/>
          <w:szCs w:val="24"/>
          <w:lang w:val="uk-UA" w:eastAsia="ru-RU"/>
        </w:rPr>
        <w:t>Яка риба без луски?</w:t>
      </w:r>
    </w:p>
    <w:p w:rsidR="00447065" w:rsidRPr="00C17775" w:rsidRDefault="00447065" w:rsidP="00447065">
      <w:pPr>
        <w:spacing w:line="240" w:lineRule="auto"/>
        <w:ind w:left="567"/>
        <w:rPr>
          <w:noProof/>
          <w:sz w:val="24"/>
          <w:szCs w:val="24"/>
          <w:lang w:val="uk-UA" w:eastAsia="ru-RU"/>
        </w:rPr>
      </w:pPr>
      <w:r w:rsidRPr="00C17775">
        <w:rPr>
          <w:noProof/>
          <w:sz w:val="24"/>
          <w:szCs w:val="24"/>
          <w:lang w:val="uk-UA" w:eastAsia="ru-RU"/>
        </w:rPr>
        <w:lastRenderedPageBreak/>
        <w:t>3    сом</w:t>
      </w:r>
    </w:p>
    <w:p w:rsidR="00447065" w:rsidRPr="00C17775" w:rsidRDefault="00447065" w:rsidP="00447065">
      <w:pPr>
        <w:spacing w:line="240" w:lineRule="auto"/>
        <w:ind w:left="567"/>
        <w:rPr>
          <w:noProof/>
          <w:sz w:val="24"/>
          <w:szCs w:val="24"/>
          <w:lang w:val="uk-UA" w:eastAsia="ru-RU"/>
        </w:rPr>
      </w:pPr>
      <w:r w:rsidRPr="00C17775">
        <w:rPr>
          <w:noProof/>
          <w:sz w:val="24"/>
          <w:szCs w:val="24"/>
          <w:lang w:val="uk-UA" w:eastAsia="ru-RU"/>
        </w:rPr>
        <w:t>67  щука             100:1-96:2х9х1:6х10-3:9</w:t>
      </w:r>
    </w:p>
    <w:p w:rsidR="00447065" w:rsidRPr="00C17775" w:rsidRDefault="00447065" w:rsidP="00447065">
      <w:pPr>
        <w:spacing w:line="240" w:lineRule="auto"/>
        <w:ind w:left="567"/>
        <w:rPr>
          <w:noProof/>
          <w:sz w:val="24"/>
          <w:szCs w:val="24"/>
          <w:lang w:val="uk-UA" w:eastAsia="ru-RU"/>
        </w:rPr>
      </w:pPr>
      <w:r w:rsidRPr="00C17775">
        <w:rPr>
          <w:noProof/>
          <w:sz w:val="24"/>
          <w:szCs w:val="24"/>
          <w:lang w:val="uk-UA" w:eastAsia="ru-RU"/>
        </w:rPr>
        <w:t>84  карась</w:t>
      </w:r>
    </w:p>
    <w:p w:rsidR="00447065" w:rsidRPr="00C17775" w:rsidRDefault="00447065" w:rsidP="00447065">
      <w:pPr>
        <w:spacing w:line="240" w:lineRule="auto"/>
        <w:rPr>
          <w:noProof/>
          <w:sz w:val="24"/>
          <w:szCs w:val="24"/>
          <w:lang w:val="en-US" w:eastAsia="ru-RU"/>
        </w:rPr>
      </w:pPr>
      <w:r w:rsidRPr="00C17775">
        <w:rPr>
          <w:noProof/>
          <w:sz w:val="24"/>
          <w:szCs w:val="24"/>
          <w:lang w:val="uk-UA" w:eastAsia="ru-RU"/>
        </w:rPr>
        <w:t>Для закріплення   навичок розвязування задач добираю цікаві задачи з природничим змістом. Наприклад.</w:t>
      </w:r>
    </w:p>
    <w:p w:rsidR="00447065" w:rsidRPr="00C95297" w:rsidRDefault="00447065" w:rsidP="00447065">
      <w:pPr>
        <w:spacing w:line="240" w:lineRule="auto"/>
        <w:rPr>
          <w:noProof/>
          <w:sz w:val="24"/>
          <w:szCs w:val="24"/>
          <w:lang w:val="uk-UA" w:eastAsia="ru-RU"/>
        </w:rPr>
      </w:pPr>
      <w:r w:rsidRPr="00C17775">
        <w:rPr>
          <w:b/>
          <w:bCs/>
          <w:noProof/>
          <w:sz w:val="24"/>
          <w:szCs w:val="24"/>
          <w:lang w:val="uk-UA" w:eastAsia="ru-RU"/>
        </w:rPr>
        <w:t>П</w:t>
      </w:r>
      <w:r>
        <w:rPr>
          <w:b/>
          <w:bCs/>
          <w:noProof/>
          <w:sz w:val="24"/>
          <w:szCs w:val="24"/>
          <w:lang w:val="uk-UA" w:eastAsia="ru-RU"/>
        </w:rPr>
        <w:t>тахи-рекордсмени.</w:t>
      </w:r>
    </w:p>
    <w:p w:rsidR="00447065" w:rsidRPr="00C17775" w:rsidRDefault="00447065" w:rsidP="00447065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Комахоїдні птахи їдять 6 раз на день,а своїх пташенят годують ще частіше. Так  велика  синиця  приносить  своїм  малятам  комах,  їхніх  личинок  у  65  раз  частіше,  ніж  їсть  сама,  дятел – на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90  разів  менше,  ніж  синиця,  а  горихвістка -  на 60  разів  менше,  ніж  дятел. Скільки  разів  на  добу  годує  своїх  пташенят  кожен  з  цих  птахів?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(Велика  синиця-390 раз,  горихвістка-240 раз,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дятел-300раз)</w:t>
      </w:r>
    </w:p>
    <w:p w:rsidR="00447065" w:rsidRPr="00C17775" w:rsidRDefault="00447065" w:rsidP="00447065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Цікаво,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що  пташка  пелікана  за  одну  секунду  може   зробити  лише  один  змах  крилами, голуб - у 8 разів  більше,  ніж  пелікан, а  маленька  пташечка  колібрі - у 52  рази  більше,  ніж  голуб.  Скільки  змахів  за  одну  секунду  може  зробити  колібрі?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(416 змахів)</w:t>
      </w:r>
    </w:p>
    <w:p w:rsidR="00447065" w:rsidRPr="00C17775" w:rsidRDefault="00447065" w:rsidP="00447065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Серед усіх  птахів  світу  найважчий  страус,  який  не  літає.  Його  маса-90 кг. Маса  імператорського  пінгвіна - у 2 рази   менша, а маса  страуса  нанду - на 5 кг  більша,  ніж  пінгвіна. Знайдіть  масу  кожного  з  птахів.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(Маса  пінгвіна-45кг, страуса  нанду-50кг)</w:t>
      </w:r>
    </w:p>
    <w:p w:rsidR="00447065" w:rsidRPr="00C17775" w:rsidRDefault="00447065" w:rsidP="00447065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Різні  птахи  літають  з  різною  швидкістю.  Ворона за 3 години  польоту   може  подолати  відстань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90км,  куріпка-120км,  шпак-210км. Знайдіть  швидкість  кожного  птаха. Хто  з  них  літає  найшвидше?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(Швидкість  ворони 30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>,  куріпки-40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>,  шпака-70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км/год.)</w:t>
      </w:r>
    </w:p>
    <w:p w:rsidR="00447065" w:rsidRPr="00C17775" w:rsidRDefault="00447065" w:rsidP="00447065">
      <w:pPr>
        <w:numPr>
          <w:ilvl w:val="0"/>
          <w:numId w:val="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Зозуля протягом 1 годин знищує до 100 гусениць. Скільки</w:t>
      </w:r>
      <w:r w:rsidRPr="00C17775">
        <w:rPr>
          <w:sz w:val="24"/>
          <w:szCs w:val="24"/>
        </w:rPr>
        <w:t xml:space="preserve"> </w:t>
      </w:r>
      <w:r w:rsidRPr="00C17775">
        <w:rPr>
          <w:sz w:val="24"/>
          <w:szCs w:val="24"/>
          <w:lang w:val="uk-UA"/>
        </w:rPr>
        <w:t>гусениць знищує ця пташка за 12 годин?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(1200 гусениць)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6.      За дві години польоту горобець долає відстань 112 км, ластівка-148 км, качка – 170 км. На скільки швидкість качки більша за швидкість горобця? Ластівки?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 На 29 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>, на 11км/год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 xml:space="preserve"> 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7.     Швидкість польоту у диких качок та гусей – 100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км/год. За який час ці птахи можуть подолати відстань 50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км, 300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км, 1000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(За 30 хвилин, за 3 години, за 10 годин)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8.      Відлітаючи у вирій восени, лелека відстань 1200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км може подолати за 6 годин, а весною, повертаючись із вирію - за 3 години. У скільки разів і на скільки швидкість лелеки більша під час польоту на батьківщину?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(У 2 рази. На 200 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>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9.      Багато птахів не лише швидко літають, а й добре бігають по землі. Наприклад, 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Земляна зозуля може досягти швидкості 35 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>, тоді як спортсмен-марафонець розвиває швидкість до 20 км/год. А звичайна курка може бігти зі швидкістю 14км/год.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На скільки кілометрів за годину швидкість земляної зозулі більша за швидкість спортсмена? Яку швидкість подолає кожен з них за 3 години?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10.       У світі відомо 130 видів зозуль. Цікаво, що не всі з них підкидають свої яйця в чужі гнізда. 80 видів висиджують яйця самі, а решта – підкидають іншим птахам. Скільки видів зозуль підкидають свої яйця?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11.</w:t>
      </w:r>
      <w:r w:rsidRPr="00C17775">
        <w:rPr>
          <w:sz w:val="24"/>
          <w:szCs w:val="24"/>
        </w:rPr>
        <w:t>Скворец за сутки пролетает 1200 км, а воробей за 10 часов – 800 км. Какая птица летает с большей скоростью и на сколько?</w:t>
      </w:r>
    </w:p>
    <w:p w:rsidR="00447065" w:rsidRPr="00C17775" w:rsidRDefault="00447065" w:rsidP="00447065">
      <w:pPr>
        <w:numPr>
          <w:ilvl w:val="0"/>
          <w:numId w:val="8"/>
        </w:numPr>
        <w:spacing w:line="240" w:lineRule="auto"/>
        <w:ind w:left="0" w:firstLine="567"/>
        <w:rPr>
          <w:sz w:val="24"/>
          <w:szCs w:val="24"/>
        </w:rPr>
      </w:pPr>
      <w:r w:rsidRPr="00C17775">
        <w:rPr>
          <w:sz w:val="24"/>
          <w:szCs w:val="24"/>
        </w:rPr>
        <w:t>Одна муха переносит на себе почти 6 млн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</w:rPr>
        <w:t xml:space="preserve"> </w:t>
      </w:r>
      <w:r>
        <w:rPr>
          <w:sz w:val="24"/>
          <w:szCs w:val="24"/>
        </w:rPr>
        <w:t>микробов и еще до 28 млн</w:t>
      </w:r>
      <w:r>
        <w:rPr>
          <w:sz w:val="24"/>
          <w:szCs w:val="24"/>
          <w:lang w:val="uk-UA"/>
        </w:rPr>
        <w:t xml:space="preserve">. </w:t>
      </w:r>
      <w:r w:rsidRPr="00C17775">
        <w:rPr>
          <w:sz w:val="24"/>
          <w:szCs w:val="24"/>
        </w:rPr>
        <w:t>микробов в своем кишечнике. Сколько всего микробов переносит одна муха?</w:t>
      </w:r>
    </w:p>
    <w:p w:rsidR="00447065" w:rsidRPr="00C17775" w:rsidRDefault="00447065" w:rsidP="00447065">
      <w:pPr>
        <w:numPr>
          <w:ilvl w:val="0"/>
          <w:numId w:val="8"/>
        </w:numPr>
        <w:spacing w:line="240" w:lineRule="auto"/>
        <w:ind w:left="0" w:firstLine="567"/>
        <w:rPr>
          <w:sz w:val="24"/>
          <w:szCs w:val="24"/>
        </w:rPr>
      </w:pPr>
      <w:r w:rsidRPr="00C17775">
        <w:rPr>
          <w:sz w:val="24"/>
          <w:szCs w:val="24"/>
        </w:rPr>
        <w:t>Яйцо кукушки весит 3 кг, яйцо страуса в 500 раз тяжелее, чем яйцо кукушки, а яйцо пингвина в 3 раза легче, чем  яйцо страуса. Найдите массу яйца каждой птицы.</w:t>
      </w:r>
    </w:p>
    <w:p w:rsidR="00447065" w:rsidRPr="00C17775" w:rsidRDefault="00447065" w:rsidP="00447065">
      <w:pPr>
        <w:numPr>
          <w:ilvl w:val="0"/>
          <w:numId w:val="8"/>
        </w:numPr>
        <w:tabs>
          <w:tab w:val="num" w:pos="720"/>
        </w:tabs>
        <w:spacing w:line="240" w:lineRule="auto"/>
        <w:ind w:left="0" w:firstLine="567"/>
        <w:rPr>
          <w:sz w:val="24"/>
          <w:szCs w:val="24"/>
        </w:rPr>
      </w:pPr>
      <w:r w:rsidRPr="00C17775">
        <w:rPr>
          <w:sz w:val="24"/>
          <w:szCs w:val="24"/>
        </w:rPr>
        <w:t>Среди птиц много ныряльщиков. Так, гагара ныряет на глубину 10 м, а рекордсменом по нырянию является пингвин, который ныряет на глубину, которая на 15 км, больше ¼ км. На сколько метров глубже ныряет пингвин, чем гагара?</w:t>
      </w:r>
      <w:r>
        <w:rPr>
          <w:sz w:val="24"/>
          <w:szCs w:val="24"/>
          <w:lang w:val="uk-UA"/>
        </w:rPr>
        <w:t>.</w:t>
      </w:r>
      <w:r w:rsidRPr="004E2168">
        <w:rPr>
          <w:sz w:val="24"/>
          <w:szCs w:val="24"/>
        </w:rPr>
        <w:t>[12]</w:t>
      </w:r>
    </w:p>
    <w:p w:rsidR="002D2D2E" w:rsidRDefault="002D2D2E" w:rsidP="00447065">
      <w:pPr>
        <w:spacing w:line="240" w:lineRule="auto"/>
        <w:rPr>
          <w:b/>
          <w:bCs/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lastRenderedPageBreak/>
        <w:t>Щ</w:t>
      </w:r>
      <w:r>
        <w:rPr>
          <w:b/>
          <w:bCs/>
          <w:sz w:val="24"/>
          <w:szCs w:val="24"/>
          <w:lang w:val="uk-UA"/>
        </w:rPr>
        <w:t>о можуть комахи та павуки.</w:t>
      </w:r>
    </w:p>
    <w:p w:rsidR="00447065" w:rsidRPr="00C17775" w:rsidRDefault="00447065" w:rsidP="00447065">
      <w:pPr>
        <w:numPr>
          <w:ilvl w:val="0"/>
          <w:numId w:val="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Щоб зібрати 400г меду, бджола</w:t>
      </w:r>
      <w:r w:rsidRPr="00C17775">
        <w:rPr>
          <w:sz w:val="24"/>
          <w:szCs w:val="24"/>
        </w:rPr>
        <w:t>-</w:t>
      </w:r>
      <w:r w:rsidRPr="00C17775">
        <w:rPr>
          <w:sz w:val="24"/>
          <w:szCs w:val="24"/>
          <w:lang w:val="uk-UA"/>
        </w:rPr>
        <w:t>трудівниця мусить налітати щонайменше 80000 кілометрів. Скільки треба налітати б</w:t>
      </w:r>
      <w:r>
        <w:rPr>
          <w:sz w:val="24"/>
          <w:szCs w:val="24"/>
          <w:lang w:val="uk-UA"/>
        </w:rPr>
        <w:t>джолі кілометрів, щоб зібрати 1</w:t>
      </w:r>
      <w:r>
        <w:rPr>
          <w:sz w:val="24"/>
          <w:szCs w:val="24"/>
          <w:lang w:val="uk-UA"/>
        </w:rPr>
        <w:t>г меду?     (200</w:t>
      </w:r>
      <w:r w:rsidRPr="00C17775">
        <w:rPr>
          <w:sz w:val="24"/>
          <w:szCs w:val="24"/>
          <w:lang w:val="uk-UA"/>
        </w:rPr>
        <w:t>км)</w:t>
      </w:r>
    </w:p>
    <w:p w:rsidR="00447065" w:rsidRPr="004E2168" w:rsidRDefault="00447065" w:rsidP="00447065">
      <w:pPr>
        <w:numPr>
          <w:ilvl w:val="0"/>
          <w:numId w:val="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Всі комахи мають по 6 «ніг», краби - на 4 « ноги» більше, ніж комахи, а павуки - на 2 «ноги</w:t>
      </w:r>
      <w:r w:rsidRPr="00C17775">
        <w:rPr>
          <w:sz w:val="24"/>
          <w:szCs w:val="24"/>
        </w:rPr>
        <w:t xml:space="preserve">» </w:t>
      </w:r>
      <w:r w:rsidRPr="00C17775">
        <w:rPr>
          <w:sz w:val="24"/>
          <w:szCs w:val="24"/>
          <w:lang w:val="uk-UA"/>
        </w:rPr>
        <w:t>менше, ніж краби. По скільки «ніг» мають павуки?</w:t>
      </w:r>
      <w:r>
        <w:rPr>
          <w:sz w:val="24"/>
          <w:szCs w:val="24"/>
          <w:lang w:val="uk-UA"/>
        </w:rPr>
        <w:t xml:space="preserve">           </w:t>
      </w:r>
      <w:r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(по 8</w:t>
      </w:r>
      <w:r w:rsidRPr="004E2168">
        <w:rPr>
          <w:sz w:val="24"/>
          <w:szCs w:val="24"/>
          <w:lang w:val="uk-UA"/>
        </w:rPr>
        <w:t>ніг )</w:t>
      </w:r>
    </w:p>
    <w:p w:rsidR="00447065" w:rsidRPr="00C17775" w:rsidRDefault="00447065" w:rsidP="00447065">
      <w:pPr>
        <w:numPr>
          <w:ilvl w:val="0"/>
          <w:numId w:val="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Скільки очей у павука, якщо у чотирьох павуків - 32 ока?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(8  очей)</w:t>
      </w:r>
    </w:p>
    <w:p w:rsidR="00447065" w:rsidRPr="00C17775" w:rsidRDefault="00447065" w:rsidP="00447065">
      <w:pPr>
        <w:numPr>
          <w:ilvl w:val="0"/>
          <w:numId w:val="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Одна муха переносить на собі майже 6 млн. мікробів І ще до 28 млн. мікробів у своєму кишечнику. Скільки всього мікробів переносить 1 муха?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(34  мільйонів)</w:t>
      </w:r>
    </w:p>
    <w:p w:rsidR="00447065" w:rsidRPr="00C17775" w:rsidRDefault="00447065" w:rsidP="00447065">
      <w:pPr>
        <w:numPr>
          <w:ilvl w:val="0"/>
          <w:numId w:val="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Тривалість життя комах невелика. Так, бджола живе не довше місяця, метелик шовкопряда –в 3 рази менше, ніж бджола. (Місяць 30 днів). Яка тривалість життя метелика шовкопряда?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(10  днів)</w:t>
      </w:r>
    </w:p>
    <w:p w:rsidR="00447065" w:rsidRPr="00C17775" w:rsidRDefault="00447065" w:rsidP="00447065">
      <w:pPr>
        <w:numPr>
          <w:ilvl w:val="0"/>
          <w:numId w:val="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Комар робить крилами 1000 змахів за секунду. Це в 5 разів більше, ніж бджола. Скільки змахів крилами за секунду робить бджола?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en-US"/>
        </w:rPr>
      </w:pPr>
      <w:r w:rsidRPr="00C17775">
        <w:rPr>
          <w:sz w:val="24"/>
          <w:szCs w:val="24"/>
          <w:lang w:val="uk-UA"/>
        </w:rPr>
        <w:t>(200 помахів за секунду)</w:t>
      </w:r>
      <w:r w:rsidRPr="00C17775">
        <w:rPr>
          <w:sz w:val="24"/>
          <w:szCs w:val="24"/>
          <w:lang w:val="en-US"/>
        </w:rPr>
        <w:t xml:space="preserve"> [12]</w:t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Ц</w:t>
      </w:r>
      <w:r>
        <w:rPr>
          <w:b/>
          <w:bCs/>
          <w:sz w:val="24"/>
          <w:szCs w:val="24"/>
          <w:lang w:val="uk-UA"/>
        </w:rPr>
        <w:t>ікаві повідомлення.</w:t>
      </w:r>
    </w:p>
    <w:p w:rsidR="00447065" w:rsidRPr="00C17775" w:rsidRDefault="00447065" w:rsidP="00447065">
      <w:pPr>
        <w:numPr>
          <w:ilvl w:val="0"/>
          <w:numId w:val="7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Дніпро - найбільша в країні і третя за величиною в Європі ріка. По Дніпру судноплавство почалося дуже давно. У 9-12ст. по Дніпру проходив «шлях із варяг у греки», який з’єднував Балтійське і Чорне моря. Дніпро бере початок на півночі Смоленської області і котить свої води до Чорного моря через Росію, Білорусь і Україну, долаючи шлях 2285 км. У межах України довжина Дніпра становить 1050 км. Він розділяє територію України навпіл і є основною її водною магістраллю.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(Учні самі повинні скласти задачу за цією інформацією)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2.    </w:t>
      </w:r>
      <w:r>
        <w:rPr>
          <w:sz w:val="24"/>
          <w:szCs w:val="24"/>
          <w:lang w:val="uk-UA"/>
        </w:rPr>
        <w:t xml:space="preserve">    </w:t>
      </w:r>
      <w:r w:rsidRPr="00C17775">
        <w:rPr>
          <w:sz w:val="24"/>
          <w:szCs w:val="24"/>
          <w:lang w:val="uk-UA"/>
        </w:rPr>
        <w:t xml:space="preserve">Розповідь </w:t>
      </w:r>
      <w:r>
        <w:rPr>
          <w:sz w:val="24"/>
          <w:szCs w:val="24"/>
          <w:lang w:val="uk-UA"/>
        </w:rPr>
        <w:t xml:space="preserve">  </w:t>
      </w:r>
      <w:proofErr w:type="spellStart"/>
      <w:r w:rsidRPr="00C17775">
        <w:rPr>
          <w:sz w:val="24"/>
          <w:szCs w:val="24"/>
          <w:lang w:val="uk-UA"/>
        </w:rPr>
        <w:t>Капітошки</w:t>
      </w:r>
      <w:proofErr w:type="spellEnd"/>
      <w:r w:rsidRPr="00C17775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 xml:space="preserve">(фрагмент 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 xml:space="preserve">уроку 2 клас «Подорож з </w:t>
      </w:r>
      <w:proofErr w:type="spellStart"/>
      <w:r w:rsidRPr="00C17775">
        <w:rPr>
          <w:sz w:val="24"/>
          <w:szCs w:val="24"/>
          <w:lang w:val="uk-UA"/>
        </w:rPr>
        <w:t>Капітошкою</w:t>
      </w:r>
      <w:proofErr w:type="spellEnd"/>
      <w:r w:rsidRPr="00C17775">
        <w:rPr>
          <w:sz w:val="24"/>
          <w:szCs w:val="24"/>
          <w:lang w:val="uk-UA"/>
        </w:rPr>
        <w:t>».</w:t>
      </w:r>
      <w:r>
        <w:rPr>
          <w:sz w:val="24"/>
          <w:szCs w:val="24"/>
          <w:lang w:val="uk-UA"/>
        </w:rPr>
        <w:t xml:space="preserve"> (додаток 1є)</w:t>
      </w:r>
    </w:p>
    <w:p w:rsidR="00447065" w:rsidRPr="00C17775" w:rsidRDefault="00447065" w:rsidP="00447065">
      <w:pPr>
        <w:spacing w:line="240" w:lineRule="auto"/>
        <w:rPr>
          <w:sz w:val="24"/>
          <w:szCs w:val="24"/>
        </w:rPr>
      </w:pPr>
      <w:r w:rsidRPr="001D751A">
        <w:rPr>
          <w:sz w:val="24"/>
          <w:szCs w:val="24"/>
          <w:lang w:val="uk-UA"/>
        </w:rPr>
        <w:t>Я одна</w:t>
      </w:r>
      <w:r>
        <w:rPr>
          <w:sz w:val="24"/>
          <w:szCs w:val="24"/>
        </w:rPr>
        <w:t xml:space="preserve"> </w:t>
      </w:r>
      <w:r w:rsidRPr="001D751A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1D751A">
        <w:rPr>
          <w:sz w:val="24"/>
          <w:szCs w:val="24"/>
        </w:rPr>
        <w:t>з многих капелек великого Мирового океана, который</w:t>
      </w:r>
      <w:r w:rsidRPr="001D751A">
        <w:rPr>
          <w:sz w:val="24"/>
          <w:szCs w:val="24"/>
          <w:lang w:val="uk-UA"/>
        </w:rPr>
        <w:t xml:space="preserve"> </w:t>
      </w:r>
      <w:r w:rsidRPr="001D751A">
        <w:rPr>
          <w:sz w:val="24"/>
          <w:szCs w:val="24"/>
        </w:rPr>
        <w:t>объединяет в себе 4 океана и 3 десятка морей. Всего 7 десятков процентов поверхности Земли покрыто водой. У нас на Украине есть 2 мор</w:t>
      </w:r>
      <w:proofErr w:type="gramStart"/>
      <w:r w:rsidRPr="001D751A">
        <w:rPr>
          <w:sz w:val="24"/>
          <w:szCs w:val="24"/>
        </w:rPr>
        <w:t>я-</w:t>
      </w:r>
      <w:proofErr w:type="gramEnd"/>
      <w:r w:rsidRPr="001D751A">
        <w:rPr>
          <w:sz w:val="24"/>
          <w:szCs w:val="24"/>
        </w:rPr>
        <w:t xml:space="preserve"> Черное и Азовское, а также больше трех десятков рек. Ваше тело на 75% состоит из воды. Без воды ваш организм может прожить только 4 суток. Человек выпивает в день около 2 литров воды и</w:t>
      </w:r>
      <w:r>
        <w:rPr>
          <w:sz w:val="24"/>
          <w:szCs w:val="24"/>
        </w:rPr>
        <w:t xml:space="preserve"> в</w:t>
      </w:r>
      <w:r w:rsidRPr="001D751A">
        <w:rPr>
          <w:sz w:val="24"/>
          <w:szCs w:val="24"/>
        </w:rPr>
        <w:t xml:space="preserve"> 2 </w:t>
      </w:r>
      <w:proofErr w:type="gramStart"/>
      <w:r w:rsidRPr="001D751A">
        <w:rPr>
          <w:sz w:val="24"/>
          <w:szCs w:val="24"/>
        </w:rPr>
        <w:t>десятка</w:t>
      </w:r>
      <w:proofErr w:type="gramEnd"/>
      <w:r w:rsidRPr="001D751A">
        <w:rPr>
          <w:sz w:val="24"/>
          <w:szCs w:val="24"/>
        </w:rPr>
        <w:t xml:space="preserve"> раз больше использует для мытья посуды и приготовления еды.</w:t>
      </w:r>
    </w:p>
    <w:p w:rsidR="00447065" w:rsidRPr="00062B17" w:rsidRDefault="00447065" w:rsidP="00447065">
      <w:pPr>
        <w:spacing w:line="240" w:lineRule="auto"/>
        <w:rPr>
          <w:sz w:val="24"/>
          <w:szCs w:val="24"/>
        </w:rPr>
      </w:pPr>
      <w:r w:rsidRPr="00C17775">
        <w:rPr>
          <w:sz w:val="24"/>
          <w:szCs w:val="24"/>
        </w:rPr>
        <w:t>(</w:t>
      </w:r>
      <w:r w:rsidRPr="00C17775">
        <w:rPr>
          <w:sz w:val="24"/>
          <w:szCs w:val="24"/>
          <w:lang w:val="uk-UA"/>
        </w:rPr>
        <w:t>Учні записують математичний диктант 1,4,30,70,2,30,75,4,2,20).</w:t>
      </w:r>
      <w:r>
        <w:rPr>
          <w:sz w:val="24"/>
          <w:szCs w:val="24"/>
          <w:lang w:val="uk-UA"/>
        </w:rPr>
        <w:t xml:space="preserve"> </w:t>
      </w:r>
      <w:r w:rsidRPr="00062B17">
        <w:rPr>
          <w:sz w:val="24"/>
          <w:szCs w:val="24"/>
        </w:rPr>
        <w:t>[5</w:t>
      </w:r>
      <w:r>
        <w:rPr>
          <w:sz w:val="24"/>
          <w:szCs w:val="24"/>
        </w:rPr>
        <w:t>,1</w:t>
      </w:r>
      <w:r>
        <w:rPr>
          <w:sz w:val="24"/>
          <w:szCs w:val="24"/>
          <w:lang w:val="uk-UA"/>
        </w:rPr>
        <w:t>Є</w:t>
      </w:r>
      <w:r w:rsidRPr="00062B17">
        <w:rPr>
          <w:sz w:val="24"/>
          <w:szCs w:val="24"/>
        </w:rPr>
        <w:t>]</w:t>
      </w:r>
      <w:r>
        <w:rPr>
          <w:sz w:val="24"/>
          <w:szCs w:val="24"/>
        </w:rPr>
        <w:t>.</w:t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Інтегровані уроки-екскурсії.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Урок з математ</w:t>
      </w:r>
      <w:r>
        <w:rPr>
          <w:sz w:val="24"/>
          <w:szCs w:val="24"/>
          <w:lang w:val="uk-UA"/>
        </w:rPr>
        <w:t>ики за темою: «Мовою математики</w:t>
      </w:r>
      <w:r w:rsidRPr="00C17775">
        <w:rPr>
          <w:sz w:val="24"/>
          <w:szCs w:val="24"/>
          <w:lang w:val="uk-UA"/>
        </w:rPr>
        <w:t xml:space="preserve"> про ліс.»</w:t>
      </w:r>
      <w:r w:rsidRPr="00C17775">
        <w:rPr>
          <w:sz w:val="24"/>
          <w:szCs w:val="24"/>
        </w:rPr>
        <w:t xml:space="preserve"> 4</w:t>
      </w:r>
      <w:r w:rsidRPr="00C17775">
        <w:rPr>
          <w:sz w:val="24"/>
          <w:szCs w:val="24"/>
          <w:lang w:val="uk-UA"/>
        </w:rPr>
        <w:t xml:space="preserve"> клас,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узагальнюючий урок за семестр.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Береза випаровує  за день 6 відер води, дуб - 5, евкаліпт – 40.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Одночасну постійну присутність людей у лісі витримує (на  1  га)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Протягом 5-7  років: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сосновий   бір – 7 чоловік,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ялинковий   гай – 15  чоловік,</w:t>
      </w:r>
    </w:p>
    <w:p w:rsidR="00447065" w:rsidRPr="00C17775" w:rsidRDefault="00447065" w:rsidP="00447065">
      <w:pPr>
        <w:numPr>
          <w:ilvl w:val="0"/>
          <w:numId w:val="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березовий   гай –27  чоловік.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Ліси різних порід дерев за літо з 1 га випаровує різну кількість води: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Ялинковий   ліс—2240 т,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Буковий        ліс---2070 т,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Дубовий       ліс---1200 т,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Сосновий     ліс---470 т.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Людині потрібно 960 л кисню на добу, стільки виділяє його 5 дорослих дерев.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Посадка з 400 молодих тополь на листках за літо затримує 340 кг  пилу, а посадка в’яза у 6 разів більше. Скільки пилу затримує посадка в’яза з 400 дерев? Скільки пилу затримує одне дерево в’яза? Тополі?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lastRenderedPageBreak/>
        <w:t>Під час екологічної толоки учні посадили 1768 кленів. На першій ділянці посадили в 3 рази більше саджанців, ніж на другій. Скільки дерев посадили на кожній ділянці?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Пропоную  побудувати діаграму за такою інформацією.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Тривалість життя кедра становить 2500 років, дуба 1500 років, липи 800 років, сосни  450 років, ялини 350 років, берези 150 років , верби 100 років.</w:t>
      </w:r>
    </w:p>
    <w:p w:rsidR="00447065" w:rsidRPr="00C17775" w:rsidRDefault="00447065" w:rsidP="00447065">
      <w:pPr>
        <w:numPr>
          <w:ilvl w:val="0"/>
          <w:numId w:val="9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Тривалість життя глоду у 2 рази більша ніж акації, а смереки у 3 рази більше, ніж глоду. Скільки років живе кожне дерево, якщо вони разом живуть 1350 років?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Урок з математики за темою «Багатоцифрові числа» 4 клас, дітям пропонується задача: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«Найбільша глибина Азовського моря 14км. Це в 160 разів менше від найбільшої глибини Чорного моря, яке на 1780 м глибше за Балтійське.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Обчисліть найбільшу глибину Балтійського моря»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Після розв’язання – бесіда.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Яка морська вода на смак? (Солона). Так, але в</w:t>
      </w:r>
      <w:r>
        <w:rPr>
          <w:sz w:val="24"/>
          <w:szCs w:val="24"/>
          <w:lang w:val="uk-UA"/>
        </w:rPr>
        <w:t xml:space="preserve"> різних морях вода не однакової </w:t>
      </w:r>
      <w:r w:rsidRPr="00C17775">
        <w:rPr>
          <w:sz w:val="24"/>
          <w:szCs w:val="24"/>
          <w:lang w:val="uk-UA"/>
        </w:rPr>
        <w:t xml:space="preserve">солоності: в одних – меншої, в інших – більшої. Якщо на 1000г її припадає не більше 1 г солі, вода вважається прісною. Тепер розв’яжемо задачу, з якої дізнаємося про насиченість сіллю води в деяких морях: 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«У 1000г води океану в середньому міститься 35 г солі, а в 1000 г води Азовського моря – 2/5 цієї кількості. У Чорному морі вода солоніша, ніж в Азовському, на 4 г. Скільки грамів солі міститься в 1 кг чорноморської води?»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Розв’язання:</w:t>
      </w:r>
    </w:p>
    <w:p w:rsidR="00447065" w:rsidRPr="00C17775" w:rsidRDefault="00447065" w:rsidP="00447065">
      <w:pPr>
        <w:numPr>
          <w:ilvl w:val="0"/>
          <w:numId w:val="1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35 : 5 х 2 = 14(г)- маса солі в 1 кг води Азовського моря;</w:t>
      </w:r>
    </w:p>
    <w:p w:rsidR="00447065" w:rsidRPr="00C17775" w:rsidRDefault="00447065" w:rsidP="00447065">
      <w:pPr>
        <w:numPr>
          <w:ilvl w:val="0"/>
          <w:numId w:val="15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14+ 4 = 18 (г) – маса солі в 1 кг води Чорного моря;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Зростання вмісту солі у воді дуже шкідливе для риби. Останнім часом внаслідок бездумної діяльності людей цей процес відбувається в Азовському морі, отож і зникають цінні породи риби.</w:t>
      </w:r>
    </w:p>
    <w:p w:rsidR="00447065" w:rsidRPr="00C95297" w:rsidRDefault="00447065" w:rsidP="00447065">
      <w:pPr>
        <w:spacing w:line="240" w:lineRule="auto"/>
        <w:ind w:left="1701" w:hanging="1134"/>
        <w:rPr>
          <w:b/>
          <w:bCs/>
          <w:sz w:val="24"/>
          <w:szCs w:val="24"/>
          <w:lang w:val="uk-UA"/>
        </w:rPr>
      </w:pPr>
      <w:r>
        <w:rPr>
          <w:b/>
          <w:bCs/>
          <w:lang w:val="uk-UA"/>
        </w:rPr>
        <w:t xml:space="preserve">3.1. </w:t>
      </w:r>
      <w:r w:rsidRPr="00C95297">
        <w:rPr>
          <w:b/>
          <w:bCs/>
          <w:sz w:val="24"/>
          <w:szCs w:val="24"/>
          <w:lang w:val="uk-UA"/>
        </w:rPr>
        <w:t>ВЗАЄМОЗВ′ЯЗОК</w:t>
      </w:r>
      <w:r w:rsidRPr="004E2168">
        <w:rPr>
          <w:b/>
          <w:bCs/>
          <w:lang w:val="uk-UA"/>
        </w:rPr>
        <w:t xml:space="preserve"> </w:t>
      </w:r>
      <w:r w:rsidRPr="00C95297">
        <w:rPr>
          <w:b/>
          <w:bCs/>
          <w:sz w:val="24"/>
          <w:szCs w:val="24"/>
          <w:lang w:val="uk-UA"/>
        </w:rPr>
        <w:t>УРОКІВ МАТЕМАТИКИ З ПРИРОДОЗНАВСТВОМ</w:t>
      </w:r>
    </w:p>
    <w:p w:rsidR="00447065" w:rsidRPr="00C17775" w:rsidRDefault="00447065" w:rsidP="00447065">
      <w:pPr>
        <w:spacing w:line="240" w:lineRule="auto"/>
        <w:jc w:val="left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Цілеспрямоване, здійснення зв'язку уроків математики та природознавства дозволяє в доступній і цікавій формі показати роль математики в поглибленні знань з природознавства і в той же час дає можливість підвищити виховні і розвиваючі функції як уроків математики, так і природознавства.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[3]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Ось кілька зразків  здійснення взаємозв'язку уроків математики. та природознавства при вивченні розділу «Багатозначні числа» в III класі.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Використовуючи різні масштаби для складання завдань, учні не тільки набувають навичок користування масштабом, але і привчаються розуміти практичне значення потреби висловлювати менші одиниці вимірювань величин у великі і великі - в менші. Припустимо, треба вирішити завдання: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 «З Москви і Києва, відстань між якими 860 км, одночасно назустріч один одному вийшли два потяги: швидкість московського потяга 60 км/год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>, а київського 50 км/год. Яка відстань буде між потягами через 5 год</w:t>
      </w:r>
      <w:r>
        <w:rPr>
          <w:sz w:val="24"/>
          <w:szCs w:val="24"/>
          <w:lang w:val="uk-UA"/>
        </w:rPr>
        <w:t>.</w:t>
      </w:r>
      <w:r w:rsidRPr="00C17775">
        <w:rPr>
          <w:sz w:val="24"/>
          <w:szCs w:val="24"/>
          <w:lang w:val="uk-UA"/>
        </w:rPr>
        <w:t xml:space="preserve"> їхнього руху?».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Проводиться бесіда з питаннями: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Щоб зобразити відстань від Москви - до Києва відрізком в зошиті, який масштаб зручно вибрати? (1 см - відповідає 100 км.).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Якої довжини відрізок, буде в зошиті при цьому масштабі? (Довжина відрізка буде 8см 6мм.)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При ознайомленні учнів з обчисленням площі прямокутника і його периметра виникають умови для набуття учнями навичок висловлювати вимірювання на місцевості в певному масштабі на плані. Наприклад, вчитель пропонує одному з учнів виміряти довжину і ширину столу, розміри якого 120 і 80 см. Ці числа вчитель записує на дошці, а учні в зошити. Потім запитує: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Як зобразити стіл на плані? (Треба зменшити його довжину і ширину.)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-У скільки разів треба зменшити його розміри, щоб можна було план накреслити в зошиті? (Треба зменшити в 10 разів.)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Скільки сантиметрів на плані, становитимуть довжина і ширина столу? (12 і 8 см.).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lastRenderedPageBreak/>
        <w:t>- Як записати встановлений нами масштаб? ( Масштаб 1:10.)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Учні в своїх зошитах малюють прямокутник довжиною 12 і шириною 8 см. Він і є планом столу, тобто зображенням на папері виду столу зверху.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Аналогічна робота ведеться по зображенню плану класної дошки, класної кімнати, волейбольного майданчика та інших шкільних майданчиків. У кожному зображенні плану учні застосовують різні мас штаби, що відповідають розмірам зошита.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 результаті виконання ряду подібних вправ учні набувають конкретне уявлення про масштаб.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Після ознайомлення з природознавства з темою «Рівнини і гори» на уроках математики створюються умови для складання серії  завдань, зміст яких знайомить учнів не тільки з назвою деяких гір, що знаходяться на території , але і з їх числовою  характеристикою, наприклад: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Які гори знаєте ? (Кавказькі, Кримські, Уральські, Карпатські, Памірські гори.)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А що ви знаєте про висоту цих гір? (На це питання учні не зможуть дати відповідь, але він приверне їх увагу і інтерес до вирішення завдання.)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Зараз ми складемо і розв’яжемо  завдання з яких дізнаємося про висоту деяких гір.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Завдання 1</w:t>
      </w:r>
      <w:r w:rsidRPr="00C17775">
        <w:rPr>
          <w:sz w:val="24"/>
          <w:szCs w:val="24"/>
          <w:lang w:val="uk-UA"/>
        </w:rPr>
        <w:t>. Найбільша висота Кримських гір 1545 м. Уральські гори на 349 м вище Кримських, але нижче Карпатських на 769 м, які нижчі гори Ельбрус на 2970 м. Визначте висоту гори Ельбрус.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При виконанні завдання учні міркують «Якщо висота Кримських гір 1545 м, а Уральські на 349 м вище, то їх висота складає 1545 + 349 = 1894 (м). Але так як Уральські гори на 769 м нижче Карпатських, то щоб дізнатися висоту Карпатських гір, треба до 1894 + 769 = 2663 (м). А так як Карпатські гори на 2970 м нижче гори Ель брус, то для того, щоб обчислити висоту гори. Ельбрус, треба 2663 +2970 = 5633 (м). Відповідь: висота Ельбрусу 5633 м.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Що ми дізналися з цього завдання? (Найбільша висота Кримських гір 1545 м, Уральських - 1894 м, Карпатських - 2663 м, а гори Ельбрус  - 5633 м.)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Уявлення про протяжність цих гір дає вирішення такого завдання.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Завдання 2</w:t>
      </w:r>
      <w:r w:rsidRPr="00C17775">
        <w:rPr>
          <w:sz w:val="24"/>
          <w:szCs w:val="24"/>
          <w:lang w:val="uk-UA"/>
        </w:rPr>
        <w:t>. Кримські гори мають протяжність 150 км, Карпатські в 10 разів більшу, таку ж, як і Кавказькі, але на 600 км менше, ніж довжина Уральських гір. Визначте протяжність Уральських гір.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Після того як учні ознайомляться з природознавства з темою «Річки, озера, моря», на уроках математики можна скласти серію завдань, що поглиблюють знання цієї теми.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Завдання 1</w:t>
      </w:r>
      <w:r w:rsidRPr="00C17775">
        <w:rPr>
          <w:sz w:val="24"/>
          <w:szCs w:val="24"/>
          <w:lang w:val="uk-UA"/>
        </w:rPr>
        <w:t>. Довжина річки Дніпро 2280 км. Дніпро коротше річки Дунай на 570 км, який коротше річки Волги на 840 км. Визначте довжину річки Волги.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Завдання 2</w:t>
      </w:r>
      <w:r w:rsidRPr="00C17775">
        <w:rPr>
          <w:sz w:val="24"/>
          <w:szCs w:val="24"/>
          <w:lang w:val="uk-UA"/>
        </w:rPr>
        <w:t>. Найбільше озеро в світі Каспійське. Його площа 400 км, що на 368 км більше площі озера Байкал. Визначте площу озера Байкал.</w:t>
      </w:r>
    </w:p>
    <w:p w:rsidR="00447065" w:rsidRPr="00D12A3B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i/>
          <w:iCs/>
          <w:sz w:val="24"/>
          <w:szCs w:val="24"/>
          <w:lang w:val="uk-UA"/>
        </w:rPr>
        <w:t>Завдання 3</w:t>
      </w:r>
      <w:r w:rsidRPr="00C17775">
        <w:rPr>
          <w:sz w:val="24"/>
          <w:szCs w:val="24"/>
          <w:lang w:val="uk-UA"/>
        </w:rPr>
        <w:t>. Найглибше озеро у світі Байкал. Його глибина 1740 м. Воно на 840 м глибше Каспійського моря. Обчисліть глибину Каспійського моря.</w:t>
      </w:r>
      <w:r>
        <w:rPr>
          <w:sz w:val="24"/>
          <w:szCs w:val="24"/>
          <w:lang w:val="uk-UA"/>
        </w:rPr>
        <w:t xml:space="preserve"> </w:t>
      </w:r>
      <w:r w:rsidRPr="00D12A3B">
        <w:rPr>
          <w:sz w:val="24"/>
          <w:szCs w:val="24"/>
          <w:lang w:val="uk-UA"/>
        </w:rPr>
        <w:t>[13].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При вивченні з природознавства теми «Рослини лісу» на уроках математики надається можливість скласти серію завдань, сприяють поглибленню знань, що дають уявлення про висоту і товщину дерев, тривалості життя найбільш відомих порід дерев, які ростуть на Землі.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Знання про те, що Земля має форму кулі і її зображують у вигляді глобуса, використовуються на уроках математики при вивченні одиниць часу. Ставлення до часу є більш абстрактним порівняно з поданням про інші величини. Звичайно, з суворою науковою достовірністю в початкових класах не можна розкрити цю тему, але поєднуючи з природознавством, можна вивчати її в такому аспекті, щоб у старших класах отримані вже знання тільки заглиблювалися, розширювалися, але не переучувалися. Напр</w:t>
      </w:r>
      <w:r>
        <w:rPr>
          <w:sz w:val="24"/>
          <w:szCs w:val="24"/>
          <w:lang w:val="uk-UA"/>
        </w:rPr>
        <w:t>иклад фрагмент уроку за темою «</w:t>
      </w:r>
      <w:r w:rsidRPr="00C17775">
        <w:rPr>
          <w:sz w:val="24"/>
          <w:szCs w:val="24"/>
          <w:lang w:val="uk-UA"/>
        </w:rPr>
        <w:t>Доба. Рік».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Для ведення уроку був використаний телурій. Після оголошення теми і мети урок тривав так;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Хто знає, чому буває ранок, день, вечір, ніч? (Хоча учні і не могли точно відповісти на питання, але його постановка викликала інтерес до вивчення теми.)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lastRenderedPageBreak/>
        <w:t>- А яку форму представляє наша планета Земля, на якій ми живемо? (Деякі учні правильно відповіли: «Форму кулі».  Звертає увагу на телур.)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Тут, на цьому приладі, зображений макет земної кулі, який ще називається як? (Глобусом:)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Електрична лампочка на нашому приладі зображує макет сонця. Земна куля обертається. Навколо своєї осі. Відрізок прямої, навколо якого обертається земна куля, називається віссю.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 Обертаючи глобус, продовжую пояснювати: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- Від 12 год. ночі до 12 год</w:t>
      </w:r>
      <w:r w:rsidRPr="00C17775">
        <w:rPr>
          <w:sz w:val="24"/>
          <w:szCs w:val="24"/>
          <w:lang w:val="uk-UA"/>
        </w:rPr>
        <w:t>. наступної ночі земна куля робить один оборот, і цей проміжок часу називається добою.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Так, в процесі бесіди  підвожу  учнів до самостійного  формулювання: «Цілодобово називається проміжок часу, протягом якого земна  куля робить один оборот навколо осі».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Цей проміжок - доба - ділиться на 24 менших проміжку, кожен з яких називається годиною. Таким чином, скільки годин містить доба? (24 год.)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- Земна куля одночасно обертається і навколо Сонця. І коли вона зробить один оборот, то цей проміжок часу називається роком, який ділиться на чотири менших проміжку. Вони називаються весна, літо, осінь, зима.</w:t>
      </w:r>
    </w:p>
    <w:p w:rsidR="0044706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Рік також ділиться і на інші 12 частин, кожна з яких називається місяць.</w:t>
      </w:r>
    </w:p>
    <w:p w:rsidR="00447065" w:rsidRPr="00C95297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95297">
        <w:rPr>
          <w:b/>
          <w:bCs/>
          <w:sz w:val="24"/>
          <w:szCs w:val="24"/>
          <w:lang w:val="uk-UA"/>
        </w:rPr>
        <w:t xml:space="preserve">3.2. ЕКОЛОГІЧНІ ІГРИ ЯК ЗАСІБ ФОРМУВАННЯ </w:t>
      </w:r>
      <w:r w:rsidRPr="00C95297">
        <w:rPr>
          <w:b/>
          <w:bCs/>
          <w:sz w:val="24"/>
          <w:szCs w:val="24"/>
          <w:lang w:val="uk-UA"/>
        </w:rPr>
        <w:tab/>
        <w:t xml:space="preserve">МАТЕМАТИЧНИХ ЗНАНЬ. 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Екологічне виховання молодших школярів можна з успіхом здійснювати в ігровій формі. Гратися люблять, як відомо усі діти і, включаючи в урок ігрові моменти, можна зацікавити навіть самих пасивних.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Для розвитку творчих здібностей школярів у ставленні екологічної культури учнів особливе місце займає ігрова діяльність. Вона формує досвід сприйняття екологічно правильних рішень,засвоєння моральних норм і правил поведінки в природі,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сприяє створенню зв’язку між навчанням і застосуванням знань на практиці.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Педагогічно правильно організована ігрова діяльність формує досвід, дає змогу досягти повного їх самовираження,активності і свободи дій, що розумно поєднуються з вимогами поваги, пізнання навколишнього середовища, відчуття краси природи та її гармонії, розвитком почуття любові й турботливого ставлення до її об’єктів. Головна їх особливість полягає в тому, що пізнавальні задачі приховані.  Граючись, дитина не думає вчитись навчання тут відбувається саме собою. Захоплюють дітей ігри з картинками, загадками про рослини і тварини, ігри – вікторини «Що в лісі росте ?», «Хто в лісі живе?», «Лісові орієнтири» і т.д.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Розв’язанню  питань екологічного виховання найбільшою мірою сприяють сюжетно–рольові ігри. Встановлено, що пізнавально–виховний ефект гри досягається при дотриманні методики, де організація, розподіл ролей і підготовка до гри зберігають її неповторну чарівність, дитячу безпосередність, а також забезпечують знання про об’єкти  гри, наближення її до реальної ситуації. Ігри в Робінзонів, лісових жителів, мандрівників дають можливість кожній дитині прийняти до власного вибору взірця поведінки, найближчого до її інтересів, почуттів, переконань.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Система рольових ігор будується з урахуванням специфічних цілей на кожному етапі навчання. Для дітей молодшого віку основна мета гри полягає в оволодінні конкретними знаннями і правилами поведінки в природному середовищі.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Один із засобів закріплення, систематизації та узагальнення знань про навколишнє середовище – словесні дидактичні ігри. Їх надзвичайно важлива роль полягає в закріпленні природоохоронних уявлень,  пробудженні у дітей бажання чинити добро і не порушувати відомі їм правила поведінки в природі, у формуванні позитивних рис. Особливості, які виявляються у ставленні до природи як до об’єкта постійної уваги й турботи.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Оволодіння екологічними знаннями – важливий ланцюг у процесі навчання і виховання дітей. В. О. Сухомлинський наголошував, що процес пізнання навколишньої діяльності є незалежним емоційним стимулом думки. Для дитини молодшого шкільного віку цей стимул відіграє винятково важливу роль. Результатом екологічного виховання </w:t>
      </w:r>
      <w:r w:rsidRPr="00C17775">
        <w:rPr>
          <w:sz w:val="24"/>
          <w:szCs w:val="24"/>
          <w:lang w:val="uk-UA"/>
        </w:rPr>
        <w:lastRenderedPageBreak/>
        <w:t>мають стати розвинене емоційне сприйняття , бажання активно включитись у роботу з охорони й захисту об’єктів  природи.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Створена грою творча наукова атмосфера задовольняє вікові потреби молодшого шкільного віку в пізнавальній активності і є одним із засобів формування в учнів екологічної культури. Вміло використовуючи ігрові методи навчання на різних етапах уроку  сприяють стимулюванню пізнавального інтересу учнів. Новизна змісту матеріалу, який вивчається, різноманітність форм опитування, перевірка знань і пояснювання нового матеріалу, емоційність самого вчителя, взаємна підтримка вчителя і учнів, змагання і заохочення – всі ці фактори забезпечуються правильним використанн</w:t>
      </w:r>
      <w:r>
        <w:rPr>
          <w:sz w:val="24"/>
          <w:szCs w:val="24"/>
          <w:lang w:val="uk-UA"/>
        </w:rPr>
        <w:t>ям</w:t>
      </w:r>
      <w:r w:rsidRPr="00C17775">
        <w:rPr>
          <w:sz w:val="24"/>
          <w:szCs w:val="24"/>
          <w:lang w:val="uk-UA"/>
        </w:rPr>
        <w:t xml:space="preserve"> ігрового матеріалу на уроці.[6]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Тому у практиці своєї роботи використовую різноманітний цікавий матеріал, дидактичні та сюжетно-рольові ігри, уроки-подорожі.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AC84CB2" wp14:editId="4132F8D8">
            <wp:simplePos x="0" y="0"/>
            <wp:positionH relativeFrom="column">
              <wp:posOffset>2899410</wp:posOffset>
            </wp:positionH>
            <wp:positionV relativeFrom="paragraph">
              <wp:posOffset>559435</wp:posOffset>
            </wp:positionV>
            <wp:extent cx="3276600" cy="2400300"/>
            <wp:effectExtent l="0" t="0" r="0" b="0"/>
            <wp:wrapTight wrapText="bothSides">
              <wp:wrapPolygon edited="0">
                <wp:start x="0" y="0"/>
                <wp:lineTo x="0" y="21429"/>
                <wp:lineTo x="21474" y="21429"/>
                <wp:lineTo x="21474" y="0"/>
                <wp:lineTo x="0" y="0"/>
              </wp:wrapPolygon>
            </wp:wrapTight>
            <wp:docPr id="32" name="Рисунок 72" descr="P3070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2" descr="P3070520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7775">
        <w:rPr>
          <w:sz w:val="24"/>
          <w:szCs w:val="24"/>
          <w:lang w:val="uk-UA"/>
        </w:rPr>
        <w:t>На своїх уроках ввожу 2-3 короткочасні ігрові ситуації різної тривалості, або весь урок будую у вигляді сюжетно – рольової гри.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Перевагу віддаю тим іграм, які передбачають участь більшості дітей класу, швидку відповідь, критичне мислення, розвиток комунікативних здібностей.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На уроках математики використовую такі ігри:</w:t>
      </w:r>
    </w:p>
    <w:p w:rsidR="00447065" w:rsidRPr="00C17775" w:rsidRDefault="00447065" w:rsidP="00447065">
      <w:pPr>
        <w:numPr>
          <w:ilvl w:val="0"/>
          <w:numId w:val="1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Рибалки</w:t>
      </w:r>
    </w:p>
    <w:p w:rsidR="00447065" w:rsidRPr="00C17775" w:rsidRDefault="00447065" w:rsidP="00447065">
      <w:pPr>
        <w:numPr>
          <w:ilvl w:val="0"/>
          <w:numId w:val="1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Визнач маршрут</w:t>
      </w:r>
    </w:p>
    <w:p w:rsidR="00447065" w:rsidRPr="00C17775" w:rsidRDefault="00447065" w:rsidP="00447065">
      <w:pPr>
        <w:numPr>
          <w:ilvl w:val="0"/>
          <w:numId w:val="1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Футбол</w:t>
      </w:r>
    </w:p>
    <w:p w:rsidR="00447065" w:rsidRPr="00C17775" w:rsidRDefault="00447065" w:rsidP="00447065">
      <w:pPr>
        <w:numPr>
          <w:ilvl w:val="0"/>
          <w:numId w:val="1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Математичні ланцюжки</w:t>
      </w:r>
    </w:p>
    <w:p w:rsidR="00447065" w:rsidRPr="00C17775" w:rsidRDefault="00447065" w:rsidP="00447065">
      <w:pPr>
        <w:numPr>
          <w:ilvl w:val="0"/>
          <w:numId w:val="16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Збір врожаю</w:t>
      </w:r>
    </w:p>
    <w:p w:rsidR="00447065" w:rsidRPr="00C17775" w:rsidRDefault="00447065" w:rsidP="00447065">
      <w:pPr>
        <w:numPr>
          <w:ilvl w:val="0"/>
          <w:numId w:val="17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 xml:space="preserve">“Рибалки” – </w:t>
      </w:r>
      <w:r w:rsidRPr="00C17775">
        <w:rPr>
          <w:sz w:val="24"/>
          <w:szCs w:val="24"/>
          <w:lang w:val="uk-UA"/>
        </w:rPr>
        <w:t>цю гру застосовую, як елементи уроку, під час закріплення складу числа. (Діти виконують роль рибалок – любителів)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Мета</w:t>
      </w:r>
      <w:r>
        <w:rPr>
          <w:sz w:val="24"/>
          <w:szCs w:val="24"/>
          <w:lang w:val="uk-UA"/>
        </w:rPr>
        <w:t xml:space="preserve">: На </w:t>
      </w:r>
      <w:r w:rsidRPr="00C17775">
        <w:rPr>
          <w:sz w:val="24"/>
          <w:szCs w:val="24"/>
          <w:lang w:val="uk-UA"/>
        </w:rPr>
        <w:t>основі знання складу чисел розв’язувати приклади на додавання і віднімання в межах 10.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Ігровий матеріал:</w:t>
      </w:r>
      <w:r w:rsidRPr="00C17775">
        <w:rPr>
          <w:sz w:val="24"/>
          <w:szCs w:val="24"/>
          <w:lang w:val="uk-UA"/>
        </w:rPr>
        <w:t xml:space="preserve"> магнітна дошка, малюнки риб, на яких з однієї сторони написані приклади, на другій відповідь.</w:t>
      </w: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ХІД ГРИ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Вчитель: Всі ви, діти, любителі – рибалки. Сьогодні на річці змагання рибалок. А рибки в річці незвичайні – математичні. На кожній – приклад. Ви повинні розв’язати приклад, зняти рибку і опустити її у відро з відповідною відповіддю. Змагатися будете у командах. У змаганні переможе та команда рибалок, яка спіймає (зловить) всіх риб, змагання розпочинається.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124E67" wp14:editId="4D566AE2">
                <wp:simplePos x="0" y="0"/>
                <wp:positionH relativeFrom="column">
                  <wp:posOffset>3737610</wp:posOffset>
                </wp:positionH>
                <wp:positionV relativeFrom="paragraph">
                  <wp:posOffset>162560</wp:posOffset>
                </wp:positionV>
                <wp:extent cx="1066800" cy="457200"/>
                <wp:effectExtent l="3810" t="635" r="0" b="0"/>
                <wp:wrapNone/>
                <wp:docPr id="250" name="Прямоугольник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65" w:rsidRDefault="00447065" w:rsidP="00447065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uk-UA"/>
                              </w:rPr>
                              <w:t>3+5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3" o:spid="_x0000_s1026" style="position:absolute;left:0;text-align:left;margin-left:294.3pt;margin-top:12.8pt;width:84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" filled="f" stroked="f">
                <v:textbox>
                  <w:txbxContent>
                    <w:p w:rsidR="00447065" w:rsidRDefault="00447065" w:rsidP="00447065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>
                        <w:rPr>
                          <w:b/>
                          <w:bCs/>
                          <w:lang w:val="uk-UA"/>
                        </w:rPr>
                        <w:t>3+5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74F330D" wp14:editId="04663020">
                <wp:simplePos x="0" y="0"/>
                <wp:positionH relativeFrom="column">
                  <wp:posOffset>2727960</wp:posOffset>
                </wp:positionH>
                <wp:positionV relativeFrom="paragraph">
                  <wp:posOffset>162560</wp:posOffset>
                </wp:positionV>
                <wp:extent cx="1085850" cy="457200"/>
                <wp:effectExtent l="3810" t="635" r="0" b="0"/>
                <wp:wrapNone/>
                <wp:docPr id="249" name="Прямоугольник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65" w:rsidRDefault="00447065" w:rsidP="00447065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uk-UA"/>
                              </w:rPr>
                              <w:t>2+8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2" o:spid="_x0000_s1027" style="position:absolute;left:0;text-align:left;margin-left:214.8pt;margin-top:12.8pt;width:85.5pt;height:3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" filled="f" stroked="f">
                <v:textbox>
                  <w:txbxContent>
                    <w:p w:rsidR="00447065" w:rsidRDefault="00447065" w:rsidP="00447065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>
                        <w:rPr>
                          <w:b/>
                          <w:bCs/>
                          <w:lang w:val="uk-UA"/>
                        </w:rPr>
                        <w:t>2+8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50EA27" wp14:editId="3E33D2A7">
                <wp:simplePos x="0" y="0"/>
                <wp:positionH relativeFrom="column">
                  <wp:posOffset>1889760</wp:posOffset>
                </wp:positionH>
                <wp:positionV relativeFrom="paragraph">
                  <wp:posOffset>162560</wp:posOffset>
                </wp:positionV>
                <wp:extent cx="1085850" cy="457200"/>
                <wp:effectExtent l="3810" t="635" r="0" b="0"/>
                <wp:wrapNone/>
                <wp:docPr id="248" name="Прямоугольник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65" w:rsidRDefault="00447065" w:rsidP="00447065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uk-UA"/>
                              </w:rPr>
                              <w:t>6+4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1" o:spid="_x0000_s1028" style="position:absolute;left:0;text-align:left;margin-left:148.8pt;margin-top:12.8pt;width:85.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" filled="f" stroked="f">
                <v:textbox>
                  <w:txbxContent>
                    <w:p w:rsidR="00447065" w:rsidRDefault="00447065" w:rsidP="00447065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>
                        <w:rPr>
                          <w:b/>
                          <w:bCs/>
                          <w:lang w:val="uk-UA"/>
                        </w:rPr>
                        <w:t>6+4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5252D81" wp14:editId="5E4F89B9">
                <wp:simplePos x="0" y="0"/>
                <wp:positionH relativeFrom="column">
                  <wp:posOffset>956310</wp:posOffset>
                </wp:positionH>
                <wp:positionV relativeFrom="paragraph">
                  <wp:posOffset>162560</wp:posOffset>
                </wp:positionV>
                <wp:extent cx="1104900" cy="457200"/>
                <wp:effectExtent l="3810" t="635" r="0" b="0"/>
                <wp:wrapNone/>
                <wp:docPr id="247" name="Прямоугольник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4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65" w:rsidRDefault="00447065" w:rsidP="00447065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uk-UA"/>
                              </w:rPr>
                              <w:t>5+4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80" o:spid="_x0000_s1029" style="position:absolute;left:0;text-align:left;margin-left:75.3pt;margin-top:12.8pt;width:87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" filled="f" stroked="f">
                <v:textbox>
                  <w:txbxContent>
                    <w:p w:rsidR="00447065" w:rsidRDefault="00447065" w:rsidP="00447065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>
                        <w:rPr>
                          <w:b/>
                          <w:bCs/>
                          <w:lang w:val="uk-UA"/>
                        </w:rPr>
                        <w:t>5+4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637292" wp14:editId="7E2F283F">
                <wp:simplePos x="0" y="0"/>
                <wp:positionH relativeFrom="column">
                  <wp:posOffset>-15240</wp:posOffset>
                </wp:positionH>
                <wp:positionV relativeFrom="paragraph">
                  <wp:posOffset>162560</wp:posOffset>
                </wp:positionV>
                <wp:extent cx="1162050" cy="457200"/>
                <wp:effectExtent l="3810" t="635" r="0" b="0"/>
                <wp:wrapNone/>
                <wp:docPr id="246" name="Прямоугольник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47065" w:rsidRDefault="00447065" w:rsidP="00447065">
                            <w:pPr>
                              <w:jc w:val="center"/>
                              <w:rPr>
                                <w:b/>
                                <w:bCs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lang w:val="uk-UA"/>
                              </w:rPr>
                              <w:t>4+4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9" o:spid="_x0000_s1030" style="position:absolute;left:0;text-align:left;margin-left:-1.2pt;margin-top:12.8pt;width:91.5pt;height:3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" filled="f" stroked="f">
                <v:textbox>
                  <w:txbxContent>
                    <w:p w:rsidR="00447065" w:rsidRDefault="00447065" w:rsidP="00447065">
                      <w:pPr>
                        <w:jc w:val="center"/>
                        <w:rPr>
                          <w:b/>
                          <w:bCs/>
                          <w:lang w:val="uk-UA"/>
                        </w:rPr>
                      </w:pPr>
                      <w:r>
                        <w:rPr>
                          <w:b/>
                          <w:bCs/>
                          <w:lang w:val="uk-UA"/>
                        </w:rPr>
                        <w:t>4+4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7227F796" wp14:editId="02523BB1">
            <wp:extent cx="762000" cy="647700"/>
            <wp:effectExtent l="0" t="0" r="0" b="0"/>
            <wp:docPr id="33" name="Рисунок 77" descr="f_fish_bluestr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 descr="f_fish_bluestri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46000" contrast="-6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775">
        <w:rPr>
          <w:sz w:val="24"/>
          <w:szCs w:val="24"/>
          <w:lang w:val="uk-UA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 wp14:anchorId="27C8B511" wp14:editId="59D716C2">
            <wp:extent cx="781050" cy="676275"/>
            <wp:effectExtent l="0" t="0" r="0" b="0"/>
            <wp:docPr id="34" name="Рисунок 76" descr="f_fish_bluestr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 descr="f_fish_bluestri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58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775">
        <w:rPr>
          <w:sz w:val="24"/>
          <w:szCs w:val="24"/>
          <w:lang w:val="uk-UA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 wp14:anchorId="2B90E931" wp14:editId="714ED909">
            <wp:extent cx="723900" cy="628650"/>
            <wp:effectExtent l="0" t="0" r="0" b="0"/>
            <wp:docPr id="35" name="Рисунок 75" descr="f_fish_bluestr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5" descr="f_fish_bluestri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46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775">
        <w:rPr>
          <w:sz w:val="24"/>
          <w:szCs w:val="24"/>
          <w:lang w:val="uk-UA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 wp14:anchorId="78E91F1C" wp14:editId="225B644B">
            <wp:extent cx="742950" cy="647700"/>
            <wp:effectExtent l="0" t="0" r="0" b="0"/>
            <wp:docPr id="36" name="Рисунок 74" descr="f_fish_bluestr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 descr="f_fish_bluestri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46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17775">
        <w:rPr>
          <w:sz w:val="24"/>
          <w:szCs w:val="24"/>
          <w:lang w:val="uk-UA"/>
        </w:rPr>
        <w:tab/>
      </w:r>
      <w:r>
        <w:rPr>
          <w:noProof/>
          <w:sz w:val="24"/>
          <w:szCs w:val="24"/>
          <w:lang w:eastAsia="ru-RU"/>
        </w:rPr>
        <w:drawing>
          <wp:inline distT="0" distB="0" distL="0" distR="0" wp14:anchorId="2723531C" wp14:editId="1138260D">
            <wp:extent cx="742950" cy="647700"/>
            <wp:effectExtent l="0" t="0" r="0" b="0"/>
            <wp:docPr id="37" name="Рисунок 73" descr="f_fish_bluestri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 descr="f_fish_bluestripe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bright="46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32DEC170" wp14:editId="26AFBA35">
                <wp:simplePos x="0" y="0"/>
                <wp:positionH relativeFrom="column">
                  <wp:posOffset>2442210</wp:posOffset>
                </wp:positionH>
                <wp:positionV relativeFrom="paragraph">
                  <wp:posOffset>45085</wp:posOffset>
                </wp:positionV>
                <wp:extent cx="790575" cy="838200"/>
                <wp:effectExtent l="13335" t="6985" r="5715" b="2540"/>
                <wp:wrapNone/>
                <wp:docPr id="243" name="Группа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0575" cy="838200"/>
                          <a:chOff x="5378" y="7227"/>
                          <a:chExt cx="720" cy="900"/>
                        </a:xfrm>
                      </wpg:grpSpPr>
                      <wps:wsp>
                        <wps:cNvPr id="244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5378" y="7227"/>
                            <a:ext cx="72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5378" y="7407"/>
                            <a:ext cx="720" cy="720"/>
                          </a:xfrm>
                          <a:custGeom>
                            <a:avLst/>
                            <a:gdLst>
                              <a:gd name="G0" fmla="+- 0 0 0"/>
                              <a:gd name="G1" fmla="+- -11796480 0 0"/>
                              <a:gd name="G2" fmla="+- 0 0 -1179648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5400 0 0"/>
                              <a:gd name="G9" fmla="+- 0 0 -11796480"/>
                              <a:gd name="G10" fmla="+- 540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540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5400 0"/>
                              <a:gd name="G29" fmla="sin 540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-11796480"/>
                              <a:gd name="G36" fmla="sin G34 -11796480"/>
                              <a:gd name="G37" fmla="+/ -1179648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5400 G39"/>
                              <a:gd name="G43" fmla="sin 540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630 w 21600"/>
                              <a:gd name="T5" fmla="*/ 360 h 21600"/>
                              <a:gd name="T6" fmla="*/ 360 w 21600"/>
                              <a:gd name="T7" fmla="*/ 720 h 21600"/>
                              <a:gd name="T8" fmla="*/ 90 w 21600"/>
                              <a:gd name="T9" fmla="*/ 360 h 21600"/>
                              <a:gd name="T10" fmla="*/ 360 w 21600"/>
                              <a:gd name="T11" fmla="*/ 0 h 2160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4500 w 21600"/>
                              <a:gd name="T17" fmla="*/ 4500 h 21600"/>
                              <a:gd name="T18" fmla="*/ 17100 w 21600"/>
                              <a:gd name="T19" fmla="*/ 17100 h 21600"/>
                            </a:gdLst>
                            <a:ahLst/>
                            <a:cxnLst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  <a:cxn ang="T15">
                                <a:pos x="T10" y="T11"/>
                              </a:cxn>
                            </a:cxnLst>
                            <a:rect l="T16" t="T17" r="T18" b="T19"/>
                            <a:pathLst/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7065" w:rsidRDefault="00447065" w:rsidP="00447065">
                              <w:pPr>
                                <w:ind w:firstLine="0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7" o:spid="_x0000_s1031" style="position:absolute;left:0;text-align:left;margin-left:192.3pt;margin-top:3.55pt;width:62.25pt;height:66pt;z-index:251668480" coordorigin="5378,7227" coordsize="72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">
                <v:oval id="Oval 11" o:spid="_x0000_s1032" style="position:absolute;left:5378;top:7227;width:72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W3UcQA&#10;AADcAAAADwAAAGRycy9kb3ducmV2LnhtbESPQWvCQBSE74L/YXlCb7rRqEh0FakU7KGHxvb+yD6T&#10;YPZtyL7G+O/dQqHHYWa+YXaHwTWqpy7Ung3MZwko4sLbmksDX5e36QZUEGSLjWcy8KAAh/14tMPM&#10;+jt/Up9LqSKEQ4YGKpE20zoUFTkMM98SR+/qO4cSZVdq2+E9wl2jF0my1g5rjgsVtvRaUXHLf5yB&#10;U3nM171OZZVeT2dZ3b4/3tO5MS+T4bgFJTTIf/ivfbYGFssl/J6JR0Dv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Vt1HEAAAA3AAAAA8AAAAAAAAAAAAAAAAAmAIAAGRycy9k&#10;b3ducmV2LnhtbFBLBQYAAAAABAAEAPUAAACJAwAAAAA=&#10;"/>
                <v:shape id="AutoShape 12" o:spid="_x0000_s1033" style="position:absolute;left:5378;top:7407;width:720;height:720;visibility:visible;mso-wrap-style:square;v-text-anchor:top" coordsize="20000,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sxh8cA&#10;AADcAAAADwAAAGRycy9kb3ducmV2LnhtbESPQWsCMRSE74L/ITyhF6lZpe3K1ihqkQraQ9VCj4/N&#10;62Zx87Jsom799U1B8DjMzDfMZNbaSpyp8aVjBcNBAoI4d7rkQsFhv3ocg/ABWWPlmBT8kofZtNuZ&#10;YKbdhT/pvAuFiBD2GSowIdSZlD43ZNEPXE0cvR/XWAxRNoXUDV4i3FZylCQv0mLJccFgTUtD+XF3&#10;sgo26fXa34b59yL9onfzMfbF29or9dBr568gArXhHr6111rB6OkZ/s/EI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LMYfHAAAA3AAAAA8AAAAAAAAAAAAAAAAAmAIAAGRy&#10;cy9kb3ducmV2LnhtbFBLBQYAAAAABAAEAPUAAACMAwAAAAA=&#10;" adj="-11796480,,5400" path="al10800,10800@8@8@4@6,10800,10800,10800,10800@9@7l@30@31@17@18@24@25@15@16@32@33xe">
                  <v:stroke joinstyle="miter"/>
                  <v:formulas/>
                  <v:path o:connecttype="custom" o:connectlocs="21,12;12,24;3,12;12,0" o:connectangles="0,0,0,0" textboxrect="@1,@1,@1,@1"/>
                  <v:textbox>
                    <w:txbxContent>
                      <w:p w:rsidR="00447065" w:rsidRDefault="00447065" w:rsidP="00447065">
                        <w:pPr>
                          <w:ind w:firstLine="0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9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E8758E6" wp14:editId="696A3AA1">
                <wp:simplePos x="0" y="0"/>
                <wp:positionH relativeFrom="column">
                  <wp:posOffset>3813810</wp:posOffset>
                </wp:positionH>
                <wp:positionV relativeFrom="paragraph">
                  <wp:posOffset>45085</wp:posOffset>
                </wp:positionV>
                <wp:extent cx="781050" cy="838200"/>
                <wp:effectExtent l="13335" t="6985" r="5715" b="2540"/>
                <wp:wrapNone/>
                <wp:docPr id="240" name="Группа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81050" cy="838200"/>
                          <a:chOff x="7298" y="7227"/>
                          <a:chExt cx="720" cy="900"/>
                        </a:xfrm>
                      </wpg:grpSpPr>
                      <wps:wsp>
                        <wps:cNvPr id="241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7298" y="7227"/>
                            <a:ext cx="72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7298" y="7407"/>
                            <a:ext cx="720" cy="720"/>
                          </a:xfrm>
                          <a:custGeom>
                            <a:avLst/>
                            <a:gdLst>
                              <a:gd name="G0" fmla="+- 0 0 0"/>
                              <a:gd name="G1" fmla="+- -11796480 0 0"/>
                              <a:gd name="G2" fmla="+- 0 0 -1179648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5400 0 0"/>
                              <a:gd name="G9" fmla="+- 0 0 -11796480"/>
                              <a:gd name="G10" fmla="+- 540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540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5400 0"/>
                              <a:gd name="G29" fmla="sin 540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-11796480"/>
                              <a:gd name="G36" fmla="sin G34 -11796480"/>
                              <a:gd name="G37" fmla="+/ -1179648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5400 G39"/>
                              <a:gd name="G43" fmla="sin 540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630 w 21600"/>
                              <a:gd name="T5" fmla="*/ 360 h 21600"/>
                              <a:gd name="T6" fmla="*/ 360 w 21600"/>
                              <a:gd name="T7" fmla="*/ 720 h 21600"/>
                              <a:gd name="T8" fmla="*/ 90 w 21600"/>
                              <a:gd name="T9" fmla="*/ 360 h 21600"/>
                              <a:gd name="T10" fmla="*/ 360 w 21600"/>
                              <a:gd name="T11" fmla="*/ 0 h 2160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4500 w 21600"/>
                              <a:gd name="T17" fmla="*/ 4500 h 21600"/>
                              <a:gd name="T18" fmla="*/ 17100 w 21600"/>
                              <a:gd name="T19" fmla="*/ 17100 h 21600"/>
                            </a:gdLst>
                            <a:ahLst/>
                            <a:cxnLst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  <a:cxn ang="T15">
                                <a:pos x="T10" y="T11"/>
                              </a:cxn>
                            </a:cxnLst>
                            <a:rect l="T16" t="T17" r="T18" b="T19"/>
                            <a:pathLst/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7065" w:rsidRDefault="00447065" w:rsidP="00447065">
                              <w:pPr>
                                <w:ind w:firstLine="0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90" o:spid="_x0000_s1034" style="position:absolute;left:0;text-align:left;margin-left:300.3pt;margin-top:3.55pt;width:61.5pt;height:66pt;z-index:251669504" coordorigin="7298,7227" coordsize="72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">
                <v:oval id="Oval 14" o:spid="_x0000_s1035" style="position:absolute;left:7298;top:7227;width:72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IUycQA&#10;AADcAAAADwAAAGRycy9kb3ducmV2LnhtbESPQWvCQBSE70L/w/IKvekmpoaSuopUCvbQg9HeH9ln&#10;Esy+DdnXmP77bqHgcZiZb5j1dnKdGmkIrWcD6SIBRVx523Jt4Hx6n7+ACoJssfNMBn4owHbzMFtj&#10;Yf2NjzSWUqsI4VCggUakL7QOVUMOw8L3xNG7+MGhRDnU2g54i3DX6WWS5Nphy3GhwZ7eGqqu5bcz&#10;sK93ZT7qTFbZZX+Q1fXr8yNLjXl6nHavoIQmuYf/2wdrYPmcwt+ZeAT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iFMnEAAAA3AAAAA8AAAAAAAAAAAAAAAAAmAIAAGRycy9k&#10;b3ducmV2LnhtbFBLBQYAAAAABAAEAPUAAACJAwAAAAA=&#10;"/>
                <v:shape id="AutoShape 15" o:spid="_x0000_s1036" style="position:absolute;left:7298;top:7407;width:720;height:720;visibility:visible;mso-wrap-style:square;v-text-anchor:top" coordsize="20000,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Kp88cA&#10;AADcAAAADwAAAGRycy9kb3ducmV2LnhtbESPT2vCQBTE74V+h+UVeim6aZAaoqvYlqKgPfgPPD6y&#10;z2xo9m3IbjX66V2h0OMwM79hxtPO1uJEra8cK3jtJyCIC6crLhXstl+9DIQPyBprx6TgQh6mk8eH&#10;MebanXlNp00oRYSwz1GBCaHJpfSFIYu+7xri6B1dazFE2ZZSt3iOcFvLNEnepMWK44LBhj4MFT+b&#10;X6tgObxeX1Zhdngf7mluvjNffi68Us9P3WwEIlAX/sN/7YVWkA5SuJ+JR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iqfPHAAAA3AAAAA8AAAAAAAAAAAAAAAAAmAIAAGRy&#10;cy9kb3ducmV2LnhtbFBLBQYAAAAABAAEAPUAAACMAwAAAAA=&#10;" adj="-11796480,,5400" path="al10800,10800@8@8@4@6,10800,10800,10800,10800@9@7l@30@31@17@18@24@25@15@16@32@33xe">
                  <v:stroke joinstyle="miter"/>
                  <v:formulas/>
                  <v:path o:connecttype="custom" o:connectlocs="21,12;12,24;3,12;12,0" o:connectangles="0,0,0,0" textboxrect="@1,@1,@1,@1"/>
                  <v:textbox>
                    <w:txbxContent>
                      <w:p w:rsidR="00447065" w:rsidRDefault="00447065" w:rsidP="00447065">
                        <w:pPr>
                          <w:ind w:firstLine="0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10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B5832D8" wp14:editId="71A341B6">
                <wp:simplePos x="0" y="0"/>
                <wp:positionH relativeFrom="column">
                  <wp:posOffset>1022985</wp:posOffset>
                </wp:positionH>
                <wp:positionV relativeFrom="paragraph">
                  <wp:posOffset>58420</wp:posOffset>
                </wp:positionV>
                <wp:extent cx="790575" cy="828675"/>
                <wp:effectExtent l="13335" t="10795" r="5715" b="0"/>
                <wp:wrapNone/>
                <wp:docPr id="237" name="Группа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0575" cy="828675"/>
                          <a:chOff x="3338" y="7227"/>
                          <a:chExt cx="720" cy="900"/>
                        </a:xfrm>
                      </wpg:grpSpPr>
                      <wps:wsp>
                        <wps:cNvPr id="238" name="Oval 8"/>
                        <wps:cNvSpPr>
                          <a:spLocks noChangeArrowheads="1"/>
                        </wps:cNvSpPr>
                        <wps:spPr bwMode="auto">
                          <a:xfrm>
                            <a:off x="3338" y="7227"/>
                            <a:ext cx="720" cy="18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AutoShape 9"/>
                        <wps:cNvSpPr>
                          <a:spLocks noChangeArrowheads="1"/>
                        </wps:cNvSpPr>
                        <wps:spPr bwMode="auto">
                          <a:xfrm>
                            <a:off x="3338" y="7407"/>
                            <a:ext cx="720" cy="720"/>
                          </a:xfrm>
                          <a:custGeom>
                            <a:avLst/>
                            <a:gdLst>
                              <a:gd name="G0" fmla="+- 0 0 0"/>
                              <a:gd name="G1" fmla="+- -11796480 0 0"/>
                              <a:gd name="G2" fmla="+- 0 0 -11796480"/>
                              <a:gd name="G3" fmla="+- 10800 0 0"/>
                              <a:gd name="G4" fmla="+- 0 0 0"/>
                              <a:gd name="T0" fmla="*/ 360 256 1"/>
                              <a:gd name="T1" fmla="*/ 0 256 1"/>
                              <a:gd name="G5" fmla="+- G2 T0 T1"/>
                              <a:gd name="G6" fmla="?: G2 G2 G5"/>
                              <a:gd name="G7" fmla="+- 0 0 G6"/>
                              <a:gd name="G8" fmla="+- 5400 0 0"/>
                              <a:gd name="G9" fmla="+- 0 0 -11796480"/>
                              <a:gd name="G10" fmla="+- 5400 0 2700"/>
                              <a:gd name="G11" fmla="cos G10 0"/>
                              <a:gd name="G12" fmla="sin G10 0"/>
                              <a:gd name="G13" fmla="cos 13500 0"/>
                              <a:gd name="G14" fmla="sin 13500 0"/>
                              <a:gd name="G15" fmla="+- G11 10800 0"/>
                              <a:gd name="G16" fmla="+- G12 10800 0"/>
                              <a:gd name="G17" fmla="+- G13 10800 0"/>
                              <a:gd name="G18" fmla="+- G14 10800 0"/>
                              <a:gd name="G19" fmla="*/ 5400 1 2"/>
                              <a:gd name="G20" fmla="+- G19 5400 0"/>
                              <a:gd name="G21" fmla="cos G20 0"/>
                              <a:gd name="G22" fmla="sin G20 0"/>
                              <a:gd name="G23" fmla="+- G21 10800 0"/>
                              <a:gd name="G24" fmla="+- G12 G23 G22"/>
                              <a:gd name="G25" fmla="+- G22 G23 G11"/>
                              <a:gd name="G26" fmla="cos 10800 0"/>
                              <a:gd name="G27" fmla="sin 10800 0"/>
                              <a:gd name="G28" fmla="cos 5400 0"/>
                              <a:gd name="G29" fmla="sin 5400 0"/>
                              <a:gd name="G30" fmla="+- G26 10800 0"/>
                              <a:gd name="G31" fmla="+- G27 10800 0"/>
                              <a:gd name="G32" fmla="+- G28 10800 0"/>
                              <a:gd name="G33" fmla="+- G29 10800 0"/>
                              <a:gd name="G34" fmla="+- G19 5400 0"/>
                              <a:gd name="G35" fmla="cos G34 -11796480"/>
                              <a:gd name="G36" fmla="sin G34 -11796480"/>
                              <a:gd name="G37" fmla="+/ -11796480 0 2"/>
                              <a:gd name="T2" fmla="*/ 180 256 1"/>
                              <a:gd name="T3" fmla="*/ 0 256 1"/>
                              <a:gd name="G38" fmla="+- G37 T2 T3"/>
                              <a:gd name="G39" fmla="?: G2 G37 G38"/>
                              <a:gd name="G40" fmla="cos 10800 G39"/>
                              <a:gd name="G41" fmla="sin 10800 G39"/>
                              <a:gd name="G42" fmla="cos 5400 G39"/>
                              <a:gd name="G43" fmla="sin 5400 G39"/>
                              <a:gd name="G44" fmla="+- G40 10800 0"/>
                              <a:gd name="G45" fmla="+- G41 10800 0"/>
                              <a:gd name="G46" fmla="+- G42 10800 0"/>
                              <a:gd name="G47" fmla="+- G43 10800 0"/>
                              <a:gd name="G48" fmla="+- G35 10800 0"/>
                              <a:gd name="G49" fmla="+- G36 10800 0"/>
                              <a:gd name="T4" fmla="*/ 630 w 21600"/>
                              <a:gd name="T5" fmla="*/ 360 h 21600"/>
                              <a:gd name="T6" fmla="*/ 360 w 21600"/>
                              <a:gd name="T7" fmla="*/ 720 h 21600"/>
                              <a:gd name="T8" fmla="*/ 90 w 21600"/>
                              <a:gd name="T9" fmla="*/ 360 h 21600"/>
                              <a:gd name="T10" fmla="*/ 360 w 21600"/>
                              <a:gd name="T11" fmla="*/ 0 h 21600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60000 65536"/>
                              <a:gd name="T16" fmla="*/ 4500 w 21600"/>
                              <a:gd name="T17" fmla="*/ 4500 h 21600"/>
                              <a:gd name="T18" fmla="*/ 17100 w 21600"/>
                              <a:gd name="T19" fmla="*/ 17100 h 21600"/>
                            </a:gdLst>
                            <a:ahLst/>
                            <a:cxnLst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  <a:cxn ang="T15">
                                <a:pos x="T10" y="T11"/>
                              </a:cxn>
                            </a:cxnLst>
                            <a:rect l="T16" t="T17" r="T18" b="T19"/>
                            <a:pathLst/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7065" w:rsidRDefault="00447065" w:rsidP="00447065">
                              <w:pPr>
                                <w:ind w:firstLine="0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4" o:spid="_x0000_s1037" style="position:absolute;left:0;text-align:left;margin-left:80.55pt;margin-top:4.6pt;width:62.25pt;height:65.25pt;z-index:251667456" coordorigin="3338,7227" coordsize="720,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">
                <v:oval id="Oval 8" o:spid="_x0000_s1038" style="position:absolute;left:3338;top:7227;width:720;height:1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7OKcAA&#10;AADcAAAADwAAAGRycy9kb3ducmV2LnhtbERPTYvCMBC9C/6HMII3TbUoUo0iyoJ78LDd9T40Y1ts&#10;JqWZrfXfbw7CHh/ve3cYXKN66kLt2cBinoAiLrytuTTw8/0x24AKgmyx8UwGXhTgsB+PdphZ/+Qv&#10;6nMpVQzhkKGBSqTNtA5FRQ7D3LfEkbv7zqFE2JXadviM4a7RyyRZa4c1x4YKWzpVVDzyX2fgXB7z&#10;da9TWaX380VWj9v1M10YM50Mxy0ooUH+xW/3xRpYpnFtPBOPgN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p7OKcAAAADcAAAADwAAAAAAAAAAAAAAAACYAgAAZHJzL2Rvd25y&#10;ZXYueG1sUEsFBgAAAAAEAAQA9QAAAIUDAAAAAA==&#10;"/>
                <v:shape id="AutoShape 9" o:spid="_x0000_s1039" style="position:absolute;left:3338;top:7407;width:720;height:720;visibility:visible;mso-wrap-style:square;v-text-anchor:top" coordsize="20000,200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BI/8cA&#10;AADcAAAADwAAAGRycy9kb3ducmV2LnhtbESPT2sCMRTE7wW/Q3gFL1KzWtB1NYp/KBWqh2oLHh+b&#10;183i5mXZRN366ZtCocdhZn7DzBatrcSVGl86VjDoJyCIc6dLLhR8HF+eUhA+IGusHJOCb/KwmHce&#10;Zphpd+N3uh5CISKEfYYKTAh1JqXPDVn0fVcTR+/LNRZDlE0hdYO3CLeVHCbJSFosOS4YrGltKD8f&#10;LlbB2/h+7+3C8rQaf9Kr2ae+2Gy9Ut3HdjkFEagN/+G/9lYrGD5P4PdMPAJy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4ASP/HAAAA3AAAAA8AAAAAAAAAAAAAAAAAmAIAAGRy&#10;cy9kb3ducmV2LnhtbFBLBQYAAAAABAAEAPUAAACMAwAAAAA=&#10;" adj="-11796480,,5400" path="al10800,10800@8@8@4@6,10800,10800,10800,10800@9@7l@30@31@17@18@24@25@15@16@32@33xe">
                  <v:stroke joinstyle="miter"/>
                  <v:formulas/>
                  <v:path o:connecttype="custom" o:connectlocs="21,12;12,24;3,12;12,0" o:connectangles="0,0,0,0" textboxrect="@1,@1,@1,@1"/>
                  <v:textbox>
                    <w:txbxContent>
                      <w:p w:rsidR="00447065" w:rsidRDefault="00447065" w:rsidP="00447065">
                        <w:pPr>
                          <w:ind w:firstLine="0"/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8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44706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Після гри можна поставити такі запитання: </w:t>
      </w:r>
    </w:p>
    <w:p w:rsidR="00447065" w:rsidRPr="00C17775" w:rsidRDefault="00447065" w:rsidP="00447065">
      <w:pPr>
        <w:numPr>
          <w:ilvl w:val="0"/>
          <w:numId w:val="18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“Що знаєте про рибалок?”;</w:t>
      </w:r>
    </w:p>
    <w:p w:rsidR="00447065" w:rsidRPr="00C17775" w:rsidRDefault="00447065" w:rsidP="00447065">
      <w:pPr>
        <w:numPr>
          <w:ilvl w:val="0"/>
          <w:numId w:val="18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“Хто такі рибалки - любителі?”; </w:t>
      </w:r>
    </w:p>
    <w:p w:rsidR="00447065" w:rsidRPr="00C17775" w:rsidRDefault="00447065" w:rsidP="00447065">
      <w:pPr>
        <w:numPr>
          <w:ilvl w:val="0"/>
          <w:numId w:val="18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“А професійні рибалки?”</w:t>
      </w:r>
    </w:p>
    <w:p w:rsidR="00447065" w:rsidRPr="00C17775" w:rsidRDefault="00447065" w:rsidP="00447065">
      <w:pPr>
        <w:numPr>
          <w:ilvl w:val="0"/>
          <w:numId w:val="17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 xml:space="preserve">Гра “Визнач маршрут” - </w:t>
      </w:r>
      <w:r w:rsidRPr="00C17775">
        <w:rPr>
          <w:sz w:val="24"/>
          <w:szCs w:val="24"/>
          <w:lang w:val="uk-UA"/>
        </w:rPr>
        <w:t>Цю гру використовую під час вивчення складу чисел другого десятка, або під час закріплення ділення двозначного числа на однозначне і двозначне (табличні випадки)</w:t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/>
        </w:rPr>
      </w:pPr>
      <w:r w:rsidRPr="00C17775">
        <w:rPr>
          <w:b/>
          <w:bCs/>
          <w:sz w:val="24"/>
          <w:szCs w:val="24"/>
          <w:lang w:val="uk-UA"/>
        </w:rPr>
        <w:t>І варіант.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lastRenderedPageBreak/>
        <w:t>Усно розв’язувати приклад і знайти літак з вірною відповіддю. Для кожної команди (1 ряд, 2 ряд, 3 ряд) написано 3 приклади. Знайти приклад з відповіддю 13.</w:t>
      </w: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22A3EAE" wp14:editId="59B37CDD">
            <wp:extent cx="1285875" cy="552450"/>
            <wp:effectExtent l="0" t="0" r="0" b="0"/>
            <wp:docPr id="38" name="Рисунок 93" descr="само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3" descr="самолет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55CA1A9A" wp14:editId="456B6A80">
            <wp:extent cx="1285875" cy="552450"/>
            <wp:effectExtent l="0" t="0" r="0" b="0"/>
            <wp:docPr id="39" name="Рисунок 94" descr="само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4" descr="самолет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  <w:lang w:eastAsia="ru-RU"/>
        </w:rPr>
        <w:drawing>
          <wp:inline distT="0" distB="0" distL="0" distR="0" wp14:anchorId="44E18133" wp14:editId="1A264D0F">
            <wp:extent cx="1285875" cy="552450"/>
            <wp:effectExtent l="0" t="0" r="0" b="0"/>
            <wp:docPr id="40" name="Рисунок 95" descr="само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5" descr="самолет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8 + 6 = 14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9 +5 = 14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9 + 6 = 15</w:t>
      </w: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9 + 4 = 13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7 + 4 = 11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7 +6  = 13</w:t>
      </w: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9 + 2 = 11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8 + 5 = 13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5 +6 = 11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(приклади записані на малюнках літака, з однієї сторони приклад, з другої відповідь) 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Виходять по одному учню, беруть картку з малюнком літака на якому записано приклад, показують класу, всі діти перевіряють і реагують сигнальними картками.</w:t>
      </w:r>
    </w:p>
    <w:p w:rsidR="00447065" w:rsidRPr="00C17775" w:rsidRDefault="00447065" w:rsidP="00447065">
      <w:pPr>
        <w:spacing w:line="240" w:lineRule="auto"/>
        <w:rPr>
          <w:b/>
          <w:bCs/>
          <w:sz w:val="24"/>
          <w:szCs w:val="24"/>
          <w:lang w:val="uk-UA" w:eastAsia="ru-RU"/>
        </w:rPr>
      </w:pPr>
      <w:r w:rsidRPr="00C17775">
        <w:rPr>
          <w:b/>
          <w:bCs/>
          <w:sz w:val="24"/>
          <w:szCs w:val="24"/>
          <w:lang w:val="uk-UA" w:eastAsia="ru-RU"/>
        </w:rPr>
        <w:t>2 варіант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На дошці літаки з прикладами, учні розв’язують приклади і переміщують літак до вірної відповіді. Клас поділений на 3 команди.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Сьогодні ми всі будемо льотчиками - штурманами.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       - Хто такі льотчики - штурмани?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 w:eastAsia="ru-RU"/>
        </w:rPr>
        <w:t xml:space="preserve"> - А хто з вас знає, хто ще відповідає з штурманом за безпеку польоту?</w:t>
      </w:r>
      <w:r w:rsidRPr="00EA63CA">
        <w:rPr>
          <w:sz w:val="24"/>
          <w:szCs w:val="24"/>
          <w:lang w:val="uk-UA"/>
        </w:rPr>
        <w:t xml:space="preserve"> </w:t>
      </w:r>
      <w:r>
        <w:rPr>
          <w:sz w:val="24"/>
          <w:szCs w:val="24"/>
          <w:lang w:val="uk-UA"/>
        </w:rPr>
        <w:t>(додаток1Г,Д</w:t>
      </w:r>
      <w:r w:rsidRPr="00C17775">
        <w:rPr>
          <w:sz w:val="24"/>
          <w:szCs w:val="24"/>
          <w:lang w:val="uk-UA"/>
        </w:rPr>
        <w:t>)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         64: 4     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 xml:space="preserve"> 48:12     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57:3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         96: 6    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 xml:space="preserve"> 91: 13    </w:t>
      </w:r>
      <w:r w:rsidRPr="00C17775">
        <w:rPr>
          <w:sz w:val="24"/>
          <w:szCs w:val="24"/>
          <w:lang w:val="uk-UA"/>
        </w:rPr>
        <w:tab/>
      </w:r>
      <w:r w:rsidRPr="00C17775">
        <w:rPr>
          <w:sz w:val="24"/>
          <w:szCs w:val="24"/>
          <w:lang w:val="uk-UA"/>
        </w:rPr>
        <w:tab/>
        <w:t>70: 5</w:t>
      </w:r>
    </w:p>
    <w:p w:rsidR="00447065" w:rsidRPr="00C17775" w:rsidRDefault="00447065" w:rsidP="00447065">
      <w:pPr>
        <w:spacing w:line="240" w:lineRule="auto"/>
        <w:ind w:left="567"/>
        <w:rPr>
          <w:sz w:val="24"/>
          <w:szCs w:val="24"/>
          <w:lang w:val="uk-UA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7DD0BA" wp14:editId="6BBD5219">
                <wp:simplePos x="0" y="0"/>
                <wp:positionH relativeFrom="column">
                  <wp:posOffset>2213610</wp:posOffset>
                </wp:positionH>
                <wp:positionV relativeFrom="paragraph">
                  <wp:posOffset>168275</wp:posOffset>
                </wp:positionV>
                <wp:extent cx="381000" cy="390525"/>
                <wp:effectExtent l="13335" t="6350" r="53340" b="50800"/>
                <wp:wrapNone/>
                <wp:docPr id="236" name="Прямая соединительная линия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1000" cy="390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4.3pt,13.25pt" to="204.3pt,4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">
                <v:stroke endarrow="block"/>
              </v:line>
            </w:pict>
          </mc:Fallback>
        </mc:AlternateContent>
      </w:r>
      <w:r w:rsidRPr="00C17775">
        <w:rPr>
          <w:sz w:val="24"/>
          <w:szCs w:val="24"/>
          <w:lang w:val="uk-UA"/>
        </w:rPr>
        <w:t>56: 4</w:t>
      </w:r>
      <w:r>
        <w:rPr>
          <w:sz w:val="24"/>
          <w:szCs w:val="24"/>
          <w:lang w:val="uk-UA"/>
        </w:rPr>
        <w:t xml:space="preserve">                    </w:t>
      </w:r>
      <w:r w:rsidRPr="00C17775">
        <w:rPr>
          <w:sz w:val="24"/>
          <w:szCs w:val="24"/>
          <w:lang w:val="uk-UA"/>
        </w:rPr>
        <w:t xml:space="preserve"> 65: 13</w:t>
      </w:r>
      <w:r>
        <w:rPr>
          <w:sz w:val="24"/>
          <w:szCs w:val="24"/>
          <w:lang w:val="uk-UA"/>
        </w:rPr>
        <w:t xml:space="preserve">                         </w:t>
      </w:r>
      <w:r w:rsidRPr="00C17775">
        <w:rPr>
          <w:sz w:val="24"/>
          <w:szCs w:val="24"/>
          <w:lang w:val="uk-UA"/>
        </w:rPr>
        <w:t>63: 9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                                                 </w:t>
      </w:r>
      <w:r w:rsidRPr="00C17775">
        <w:rPr>
          <w:sz w:val="24"/>
          <w:szCs w:val="24"/>
          <w:lang w:val="uk-UA"/>
        </w:rPr>
        <w:t>16         14             4          7          14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ab/>
        <w:t xml:space="preserve"> </w:t>
      </w:r>
      <w:r>
        <w:rPr>
          <w:sz w:val="24"/>
          <w:szCs w:val="24"/>
          <w:lang w:val="uk-UA"/>
        </w:rPr>
        <w:t xml:space="preserve">                                              </w:t>
      </w:r>
      <w:r w:rsidRPr="00C17775">
        <w:rPr>
          <w:sz w:val="24"/>
          <w:szCs w:val="24"/>
          <w:lang w:val="uk-UA"/>
        </w:rPr>
        <w:t xml:space="preserve">         5        16           19         7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Ці ігри дають можливість познайомити учнів з різними професіями, виховувати повагу до праці, до людей різних професій. Ставитися до будь - якої праці відповідально.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Уроки подорожі допомагають мені модулювати різні життєві ситуації, створювати умови для взаємодії і взаємодопомоги,  створювати простір для фантазії для імпровізації.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Так на уроці – подорожі в 4 класі при вивченні теми «Ділення багатозначного числа на однозначне» діти з великим задоволенням виконували роль туристів, які побували на південному березі Криму.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Діти не тільки дізналися багато цікавого про Крим, але й застосовували математичні знання, для того щоб прокласти свій маршрут в горах, рахували кількість дерев в </w:t>
      </w:r>
      <w:proofErr w:type="spellStart"/>
      <w:r w:rsidRPr="00C17775">
        <w:rPr>
          <w:sz w:val="24"/>
          <w:szCs w:val="24"/>
          <w:lang w:val="uk-UA"/>
        </w:rPr>
        <w:t>Нікітському</w:t>
      </w:r>
      <w:proofErr w:type="spellEnd"/>
      <w:r w:rsidRPr="00C17775">
        <w:rPr>
          <w:sz w:val="24"/>
          <w:szCs w:val="24"/>
          <w:lang w:val="uk-UA"/>
        </w:rPr>
        <w:t xml:space="preserve"> ботанічному саду, спускалися на повітряній кулі з гори. Цей урок показав, що всі отримані знання застосовуються в повсякденному житті.</w:t>
      </w:r>
      <w:r>
        <w:rPr>
          <w:sz w:val="24"/>
          <w:szCs w:val="24"/>
          <w:lang w:val="uk-UA"/>
        </w:rPr>
        <w:t xml:space="preserve"> (додаток1В)</w:t>
      </w:r>
    </w:p>
    <w:p w:rsidR="00447065" w:rsidRPr="00F4332D" w:rsidRDefault="00447065" w:rsidP="00447065">
      <w:pPr>
        <w:spacing w:line="240" w:lineRule="auto"/>
        <w:ind w:firstLine="0"/>
        <w:jc w:val="center"/>
        <w:rPr>
          <w:b/>
          <w:bCs/>
          <w:sz w:val="24"/>
          <w:szCs w:val="24"/>
          <w:lang w:val="uk-UA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783644B3" wp14:editId="54F67912">
            <wp:simplePos x="0" y="0"/>
            <wp:positionH relativeFrom="column">
              <wp:posOffset>403860</wp:posOffset>
            </wp:positionH>
            <wp:positionV relativeFrom="paragraph">
              <wp:posOffset>-6283960</wp:posOffset>
            </wp:positionV>
            <wp:extent cx="4634865" cy="85725"/>
            <wp:effectExtent l="0" t="0" r="0" b="0"/>
            <wp:wrapTight wrapText="bothSides">
              <wp:wrapPolygon edited="0">
                <wp:start x="0" y="0"/>
                <wp:lineTo x="0" y="21600"/>
                <wp:lineTo x="21600" y="21600"/>
                <wp:lineTo x="21600" y="0"/>
              </wp:wrapPolygon>
            </wp:wrapTight>
            <wp:docPr id="41" name="Рисунок 128" descr="ИВ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8" descr="ИВ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lum bright="24000"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backgroundRemoval t="10000" b="90000" l="10000" r="90000">
                                  <a14:backgroundMark x1="61452" y1="55152" x2="61452" y2="55152"/>
                                  <a14:backgroundMark x1="61020" y1="39187" x2="61020" y2="39187"/>
                                  <a14:backgroundMark x1="55056" y1="30189" x2="55056" y2="30189"/>
                                  <a14:backgroundMark x1="48920" y1="30624" x2="48920" y2="30624"/>
                                  <a14:backgroundMark x1="26880" y1="21480" x2="71132" y2="70247"/>
                                  <a14:backgroundMark x1="26275" y1="13643" x2="77701" y2="34398"/>
                                  <a14:backgroundMark x1="36387" y1="64586" x2="78738" y2="95501"/>
                                  <a14:backgroundMark x1="14175" y1="24964" x2="38029" y2="44122"/>
                                  <a14:backgroundMark x1="66206" y1="74746" x2="42524" y2="83454"/>
                                  <a14:backgroundMark x1="43129" y1="24093" x2="67848" y2="4455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486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7775">
        <w:rPr>
          <w:sz w:val="24"/>
          <w:szCs w:val="24"/>
          <w:lang w:val="uk-UA"/>
        </w:rPr>
        <w:br w:type="page"/>
      </w:r>
      <w:r w:rsidRPr="00F4332D">
        <w:rPr>
          <w:b/>
          <w:bCs/>
          <w:sz w:val="24"/>
          <w:szCs w:val="24"/>
          <w:lang w:val="uk-UA"/>
        </w:rPr>
        <w:lastRenderedPageBreak/>
        <w:t>ВИСНОВКИ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Таким чином цілеспрямована робота з екологічного виховання допомагає мені формувати екологічну культуру особистості, сприяє активної життєвої позиції, що виявляється у вчинках. Адже захищати і любити можна передусім те, що добре знаєш. Хочу зазначити, що тварина, як і людина, як і рослина – це частина живої природи. Тому діти обов’язково повинні знати світ природи. Вчитель повинен так побудувати урок, використати такі форми роботи, щоб учень взяв з уроку щось нове, корисне, пізнавальне, цікаве. Корисний урок повинен бути новою сходинкою в новий світ.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  <w:proofErr w:type="spellStart"/>
      <w:r>
        <w:rPr>
          <w:sz w:val="24"/>
          <w:szCs w:val="24"/>
          <w:lang w:val="uk-UA" w:eastAsia="ru-RU"/>
        </w:rPr>
        <w:t>Екологізація</w:t>
      </w:r>
      <w:proofErr w:type="spellEnd"/>
      <w:r w:rsidRPr="00C17775">
        <w:rPr>
          <w:sz w:val="24"/>
          <w:szCs w:val="24"/>
          <w:lang w:val="uk-UA" w:eastAsia="ru-RU"/>
        </w:rPr>
        <w:t xml:space="preserve"> математики та інших предметів є гарантом екологічної безпеки ХХ</w:t>
      </w:r>
      <w:r w:rsidRPr="00C17775">
        <w:rPr>
          <w:sz w:val="24"/>
          <w:szCs w:val="24"/>
          <w:lang w:val="en-US" w:eastAsia="ru-RU"/>
        </w:rPr>
        <w:t>I</w:t>
      </w:r>
      <w:r w:rsidRPr="00C17775">
        <w:rPr>
          <w:sz w:val="24"/>
          <w:szCs w:val="24"/>
          <w:lang w:val="uk-UA" w:eastAsia="ru-RU"/>
        </w:rPr>
        <w:t xml:space="preserve"> століття, адже саме тут формується майбутня особистість в практичній діяльності якої екологічний підхід повинен бути визначальним.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eastAsia="ru-RU"/>
        </w:rPr>
      </w:pPr>
      <w:r w:rsidRPr="00C17775">
        <w:rPr>
          <w:sz w:val="24"/>
          <w:szCs w:val="24"/>
          <w:lang w:val="uk-UA" w:eastAsia="ru-RU"/>
        </w:rPr>
        <w:t>Результатом системної роботи з екологічного виховання моїх учнів на уроках математики є: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елементарні знання про природу та взаємозв’язків у ній, та взаємодія і взаємовплив людини і природи;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розуміння погіршення стану навколишнього середовища наслідок нераціональної господарської діяльності та особистої причетності до екологічних проблем;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розвиток ціннісного ставлення до природи , як джерела задоволення естетичних комунікативних і пізнавальних та інших потреб особистості;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формування елементів здорового способу життя та навичок екологічної поведінки;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створення якісного освітнього середовища для підвищення якості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 xml:space="preserve">     навчання;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Екологічне виховання на уроках математики сприяє: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 xml:space="preserve"> підвищенню інтересу до математики та активізації пізнавальної діяльності;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розвитку розумових здібностей, пам’яті,  логічного і критичного мислення, інтуїції, уваги, уяви, інформаційної культури;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>формуванню первинних умінь доказово міркувати і пояснювати свої дії, математизувати реальні ситуації;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 xml:space="preserve"> оволодінню учнями системою математичних знань, умінь і навичок, необхідних у повсякденному житті та достатніх для успішного оволодіння іншими предметами;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 xml:space="preserve">ознайомленню дітей з математикою як особливим методом </w:t>
      </w:r>
      <w:proofErr w:type="spellStart"/>
      <w:r w:rsidRPr="00C17775">
        <w:rPr>
          <w:sz w:val="24"/>
          <w:szCs w:val="24"/>
          <w:lang w:val="uk-UA" w:eastAsia="ru-RU"/>
        </w:rPr>
        <w:t>світопізнання</w:t>
      </w:r>
      <w:proofErr w:type="spellEnd"/>
      <w:r w:rsidRPr="00C17775">
        <w:rPr>
          <w:sz w:val="24"/>
          <w:szCs w:val="24"/>
          <w:lang w:val="uk-UA" w:eastAsia="ru-RU"/>
        </w:rPr>
        <w:t>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 xml:space="preserve"> розуміння ними зв’язку математики з дійсністю, уявленням про математичне моделювання ;</w:t>
      </w:r>
    </w:p>
    <w:p w:rsidR="00447065" w:rsidRPr="00C17775" w:rsidRDefault="00447065" w:rsidP="00447065">
      <w:pPr>
        <w:numPr>
          <w:ilvl w:val="0"/>
          <w:numId w:val="19"/>
        </w:numPr>
        <w:spacing w:line="240" w:lineRule="auto"/>
        <w:ind w:left="0" w:firstLine="567"/>
        <w:rPr>
          <w:sz w:val="24"/>
          <w:szCs w:val="24"/>
          <w:lang w:val="uk-UA" w:eastAsia="ru-RU"/>
        </w:rPr>
      </w:pPr>
      <w:r w:rsidRPr="00C17775">
        <w:rPr>
          <w:sz w:val="24"/>
          <w:szCs w:val="24"/>
          <w:lang w:val="uk-UA" w:eastAsia="ru-RU"/>
        </w:rPr>
        <w:t xml:space="preserve"> розвитку наукового світогляду.</w:t>
      </w: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2D2D2E" w:rsidRDefault="002D2D2E" w:rsidP="00447065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2D2D2E" w:rsidRDefault="002D2D2E" w:rsidP="00447065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2D2D2E" w:rsidRDefault="002D2D2E" w:rsidP="00447065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jc w:val="center"/>
        <w:rPr>
          <w:b/>
          <w:bCs/>
          <w:sz w:val="24"/>
          <w:szCs w:val="24"/>
          <w:lang w:val="uk-UA"/>
        </w:rPr>
      </w:pPr>
      <w:bookmarkStart w:id="0" w:name="_GoBack"/>
      <w:bookmarkEnd w:id="0"/>
      <w:r w:rsidRPr="00C17775">
        <w:rPr>
          <w:b/>
          <w:bCs/>
          <w:sz w:val="24"/>
          <w:szCs w:val="24"/>
          <w:lang w:val="uk-UA"/>
        </w:rPr>
        <w:t>ВИКОРИСТАНА ЛІТЕРАТУРА</w:t>
      </w:r>
    </w:p>
    <w:p w:rsidR="00447065" w:rsidRDefault="00447065" w:rsidP="00447065">
      <w:pPr>
        <w:spacing w:line="240" w:lineRule="auto"/>
        <w:ind w:left="567" w:firstLine="0"/>
        <w:rPr>
          <w:sz w:val="24"/>
          <w:szCs w:val="24"/>
          <w:lang w:val="uk-UA"/>
        </w:rPr>
      </w:pP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Початкова освіта, № 14 2009р.,с.23-25 «Виховання екологічної культури на уроках» Л.</w:t>
      </w:r>
      <w:proofErr w:type="spellStart"/>
      <w:r w:rsidRPr="00C17775">
        <w:rPr>
          <w:sz w:val="24"/>
          <w:szCs w:val="24"/>
          <w:lang w:val="uk-UA"/>
        </w:rPr>
        <w:t>Авдусенко</w:t>
      </w:r>
      <w:proofErr w:type="spellEnd"/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Національна доктрина розвитку освіти України в ХХ</w:t>
      </w:r>
      <w:r>
        <w:rPr>
          <w:sz w:val="24"/>
          <w:szCs w:val="24"/>
          <w:lang w:val="en-US"/>
        </w:rPr>
        <w:t>I</w:t>
      </w:r>
      <w:r>
        <w:rPr>
          <w:sz w:val="24"/>
          <w:szCs w:val="24"/>
          <w:lang w:val="uk-UA"/>
        </w:rPr>
        <w:t xml:space="preserve"> столітті. Указ Президента України від 17.04 2002р. №347/2002,</w:t>
      </w:r>
      <w:r>
        <w:rPr>
          <w:sz w:val="24"/>
          <w:szCs w:val="24"/>
          <w:lang w:val="en-US"/>
        </w:rPr>
        <w:t>www</w:t>
      </w:r>
      <w:r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setlab</w:t>
      </w:r>
      <w:proofErr w:type="spellEnd"/>
      <w:r w:rsidRPr="00FA3ED4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net</w:t>
      </w: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jc w:val="left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Початкова школа №8, 1990р.,с.43 «Екологічне виховання молодших школярів»    Н.І.Ващенко.</w:t>
      </w: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 Початкова школа №6, 2007р.,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с.6-8 «Екологічна освіта та виховання» Г.Василенко</w:t>
      </w:r>
    </w:p>
    <w:p w:rsidR="00447065" w:rsidRPr="006D0E0D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Б.Т.Друзі «Творчі завдання з математики для початкових класів» Київ</w:t>
      </w:r>
      <w:r w:rsidRPr="006D0E0D">
        <w:rPr>
          <w:sz w:val="24"/>
          <w:szCs w:val="24"/>
          <w:lang w:val="uk-UA"/>
        </w:rPr>
        <w:t>« Радянська школа»,</w:t>
      </w:r>
      <w:r>
        <w:rPr>
          <w:sz w:val="24"/>
          <w:szCs w:val="24"/>
          <w:lang w:val="uk-UA"/>
        </w:rPr>
        <w:t xml:space="preserve"> </w:t>
      </w:r>
      <w:r w:rsidRPr="006D0E0D">
        <w:rPr>
          <w:sz w:val="24"/>
          <w:szCs w:val="24"/>
          <w:lang w:val="uk-UA"/>
        </w:rPr>
        <w:t>1988 р.,с. 23, 27, 101-108, 139</w:t>
      </w: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 xml:space="preserve">Михайлова З.А. </w:t>
      </w:r>
      <w:r w:rsidRPr="00C17775">
        <w:rPr>
          <w:sz w:val="24"/>
          <w:szCs w:val="24"/>
        </w:rPr>
        <w:t>Игровые занимательные задачи для школьников.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 xml:space="preserve">Москва, </w:t>
      </w:r>
      <w:proofErr w:type="spellStart"/>
      <w:r w:rsidRPr="00C17775">
        <w:rPr>
          <w:sz w:val="24"/>
          <w:szCs w:val="24"/>
          <w:lang w:val="uk-UA"/>
        </w:rPr>
        <w:t>Просвещение</w:t>
      </w:r>
      <w:proofErr w:type="spellEnd"/>
      <w:r w:rsidRPr="00C17775">
        <w:rPr>
          <w:sz w:val="24"/>
          <w:szCs w:val="24"/>
          <w:lang w:val="uk-UA"/>
        </w:rPr>
        <w:t>, 1985 г.,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96</w:t>
      </w: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Початкова школа №5, 1996р.,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14-15 «Художнє пізнання природи я</w:t>
      </w:r>
      <w:r>
        <w:rPr>
          <w:sz w:val="24"/>
          <w:szCs w:val="24"/>
          <w:lang w:val="uk-UA"/>
        </w:rPr>
        <w:t>к засіб екологічного виховання»</w:t>
      </w:r>
      <w:r w:rsidRPr="00C17775">
        <w:rPr>
          <w:sz w:val="24"/>
          <w:szCs w:val="24"/>
          <w:lang w:val="uk-UA"/>
        </w:rPr>
        <w:t xml:space="preserve"> Г.С. Тарасенко.</w:t>
      </w: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Початкова школа №4, 1987р.,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15-17 «Екологічне виховання молодших школярів»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Г.В.Ковальчук.</w:t>
      </w:r>
    </w:p>
    <w:p w:rsidR="00447065" w:rsidRPr="00C17775" w:rsidRDefault="00447065" w:rsidP="00447065">
      <w:pPr>
        <w:numPr>
          <w:ilvl w:val="0"/>
          <w:numId w:val="11"/>
        </w:numPr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Початкова освіта №8, 2000р.,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2 «Екологічне виховання молодших школярів» Л.</w:t>
      </w:r>
      <w:proofErr w:type="spellStart"/>
      <w:r w:rsidRPr="00C17775">
        <w:rPr>
          <w:sz w:val="24"/>
          <w:szCs w:val="24"/>
          <w:lang w:val="uk-UA"/>
        </w:rPr>
        <w:t>Приходченко</w:t>
      </w:r>
      <w:proofErr w:type="spellEnd"/>
    </w:p>
    <w:p w:rsidR="00447065" w:rsidRPr="00C17775" w:rsidRDefault="00447065" w:rsidP="00447065">
      <w:pPr>
        <w:numPr>
          <w:ilvl w:val="0"/>
          <w:numId w:val="11"/>
        </w:numPr>
        <w:tabs>
          <w:tab w:val="clear" w:pos="960"/>
          <w:tab w:val="num" w:pos="851"/>
        </w:tabs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  <w:lang w:val="uk-UA"/>
        </w:rPr>
        <w:t>Виховна робота в школі №1, 2005р.,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28-29 «Екологічне виховання: досвід організації» Р.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 xml:space="preserve">В. </w:t>
      </w:r>
      <w:proofErr w:type="spellStart"/>
      <w:r w:rsidRPr="00C17775">
        <w:rPr>
          <w:sz w:val="24"/>
          <w:szCs w:val="24"/>
          <w:lang w:val="uk-UA"/>
        </w:rPr>
        <w:t>Агейкіна</w:t>
      </w:r>
      <w:proofErr w:type="spellEnd"/>
      <w:r w:rsidRPr="00C17775">
        <w:rPr>
          <w:sz w:val="24"/>
          <w:szCs w:val="24"/>
          <w:lang w:val="uk-UA"/>
        </w:rPr>
        <w:t>.</w:t>
      </w:r>
    </w:p>
    <w:p w:rsidR="00447065" w:rsidRPr="00C17775" w:rsidRDefault="00447065" w:rsidP="00447065">
      <w:pPr>
        <w:numPr>
          <w:ilvl w:val="0"/>
          <w:numId w:val="11"/>
        </w:numPr>
        <w:tabs>
          <w:tab w:val="clear" w:pos="960"/>
          <w:tab w:val="num" w:pos="851"/>
        </w:tabs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</w:rPr>
        <w:t>Начальная школа №6, 1988г.</w:t>
      </w:r>
      <w:r w:rsidRPr="00C17775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37-40</w:t>
      </w:r>
      <w:r w:rsidRPr="00C17775">
        <w:rPr>
          <w:sz w:val="24"/>
          <w:szCs w:val="24"/>
        </w:rPr>
        <w:t xml:space="preserve"> «Для развития познавательной активности.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</w:rPr>
        <w:t>Задачи для 1-3 классов» Л.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</w:rPr>
        <w:t>Л.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</w:rPr>
        <w:t>Лебедева.</w:t>
      </w:r>
    </w:p>
    <w:p w:rsidR="00447065" w:rsidRPr="00C17775" w:rsidRDefault="00447065" w:rsidP="00447065">
      <w:pPr>
        <w:numPr>
          <w:ilvl w:val="0"/>
          <w:numId w:val="11"/>
        </w:numPr>
        <w:tabs>
          <w:tab w:val="clear" w:pos="960"/>
          <w:tab w:val="num" w:pos="851"/>
        </w:tabs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z w:val="24"/>
          <w:szCs w:val="24"/>
        </w:rPr>
        <w:t>П</w:t>
      </w:r>
      <w:proofErr w:type="spellStart"/>
      <w:r w:rsidRPr="00C17775">
        <w:rPr>
          <w:sz w:val="24"/>
          <w:szCs w:val="24"/>
          <w:lang w:val="uk-UA"/>
        </w:rPr>
        <w:t>очаткова</w:t>
      </w:r>
      <w:proofErr w:type="spellEnd"/>
      <w:r w:rsidRPr="00C17775">
        <w:rPr>
          <w:sz w:val="24"/>
          <w:szCs w:val="24"/>
          <w:lang w:val="uk-UA"/>
        </w:rPr>
        <w:t xml:space="preserve"> школа № 3, 1989</w:t>
      </w:r>
      <w:r>
        <w:rPr>
          <w:sz w:val="24"/>
          <w:szCs w:val="24"/>
          <w:lang w:val="uk-UA"/>
        </w:rPr>
        <w:t>р.</w:t>
      </w:r>
      <w:r w:rsidRPr="00C17775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>с.</w:t>
      </w:r>
      <w:r>
        <w:rPr>
          <w:sz w:val="24"/>
          <w:szCs w:val="24"/>
          <w:lang w:val="uk-UA"/>
        </w:rPr>
        <w:t xml:space="preserve"> </w:t>
      </w:r>
      <w:r w:rsidRPr="00C17775">
        <w:rPr>
          <w:sz w:val="24"/>
          <w:szCs w:val="24"/>
          <w:lang w:val="uk-UA"/>
        </w:rPr>
        <w:t xml:space="preserve">34-36 «Математичні задачі з природничим змістом» О. П. </w:t>
      </w:r>
      <w:proofErr w:type="spellStart"/>
      <w:r w:rsidRPr="00C17775">
        <w:rPr>
          <w:sz w:val="24"/>
          <w:szCs w:val="24"/>
          <w:lang w:val="uk-UA"/>
        </w:rPr>
        <w:t>Корчевська</w:t>
      </w:r>
      <w:proofErr w:type="spellEnd"/>
      <w:r w:rsidRPr="00C17775">
        <w:rPr>
          <w:sz w:val="24"/>
          <w:szCs w:val="24"/>
          <w:lang w:val="uk-UA"/>
        </w:rPr>
        <w:t>.</w:t>
      </w:r>
    </w:p>
    <w:p w:rsidR="00447065" w:rsidRDefault="00447065" w:rsidP="00447065">
      <w:pPr>
        <w:numPr>
          <w:ilvl w:val="0"/>
          <w:numId w:val="11"/>
        </w:numPr>
        <w:tabs>
          <w:tab w:val="clear" w:pos="960"/>
          <w:tab w:val="num" w:pos="851"/>
        </w:tabs>
        <w:spacing w:line="240" w:lineRule="auto"/>
        <w:ind w:left="0" w:firstLine="567"/>
        <w:rPr>
          <w:sz w:val="24"/>
          <w:szCs w:val="24"/>
          <w:lang w:val="uk-UA"/>
        </w:rPr>
      </w:pPr>
      <w:r w:rsidRPr="00C17775">
        <w:rPr>
          <w:spacing w:val="-4"/>
          <w:sz w:val="24"/>
          <w:szCs w:val="24"/>
          <w:lang w:val="uk-UA"/>
        </w:rPr>
        <w:t xml:space="preserve">Україна в цікавих фактах: Книга рекордів України/ Упорядник Г.О. </w:t>
      </w:r>
      <w:proofErr w:type="spellStart"/>
      <w:r w:rsidRPr="00C17775">
        <w:rPr>
          <w:spacing w:val="-4"/>
          <w:sz w:val="24"/>
          <w:szCs w:val="24"/>
          <w:lang w:val="uk-UA"/>
        </w:rPr>
        <w:t>Маценко</w:t>
      </w:r>
      <w:proofErr w:type="spellEnd"/>
      <w:r>
        <w:rPr>
          <w:spacing w:val="-4"/>
          <w:sz w:val="24"/>
          <w:szCs w:val="24"/>
          <w:lang w:val="uk-UA"/>
        </w:rPr>
        <w:t xml:space="preserve"> </w:t>
      </w:r>
      <w:r w:rsidRPr="00C17775">
        <w:rPr>
          <w:spacing w:val="-4"/>
          <w:sz w:val="24"/>
          <w:szCs w:val="24"/>
          <w:lang w:val="uk-UA"/>
        </w:rPr>
        <w:t>Львів: Слово, 1992 р.</w:t>
      </w:r>
    </w:p>
    <w:p w:rsidR="00447065" w:rsidRDefault="00447065" w:rsidP="00447065">
      <w:pPr>
        <w:numPr>
          <w:ilvl w:val="0"/>
          <w:numId w:val="11"/>
        </w:numPr>
        <w:tabs>
          <w:tab w:val="clear" w:pos="960"/>
          <w:tab w:val="num" w:pos="851"/>
        </w:tabs>
        <w:spacing w:line="240" w:lineRule="auto"/>
        <w:ind w:left="0" w:firstLine="567"/>
        <w:rPr>
          <w:sz w:val="24"/>
          <w:szCs w:val="24"/>
          <w:lang w:val="uk-UA"/>
        </w:rPr>
      </w:pPr>
      <w:r w:rsidRPr="006D0E0D">
        <w:rPr>
          <w:sz w:val="24"/>
          <w:szCs w:val="24"/>
          <w:lang w:val="uk-UA" w:eastAsia="ru-RU"/>
        </w:rPr>
        <w:t>Екологія та охорона навколишнього та природного середовища,</w:t>
      </w:r>
      <w:r>
        <w:rPr>
          <w:sz w:val="24"/>
          <w:szCs w:val="24"/>
          <w:lang w:val="uk-UA" w:eastAsia="ru-RU"/>
        </w:rPr>
        <w:t xml:space="preserve"> </w:t>
      </w:r>
      <w:r w:rsidRPr="006D0E0D">
        <w:rPr>
          <w:sz w:val="24"/>
          <w:szCs w:val="24"/>
          <w:lang w:val="uk-UA" w:eastAsia="ru-RU"/>
        </w:rPr>
        <w:t>К. «Знання»,</w:t>
      </w:r>
      <w:r>
        <w:rPr>
          <w:sz w:val="24"/>
          <w:szCs w:val="24"/>
          <w:lang w:val="uk-UA"/>
        </w:rPr>
        <w:t xml:space="preserve"> </w:t>
      </w:r>
      <w:r w:rsidRPr="006D0E0D">
        <w:rPr>
          <w:sz w:val="24"/>
          <w:szCs w:val="24"/>
          <w:lang w:val="uk-UA" w:eastAsia="ru-RU"/>
        </w:rPr>
        <w:t>КОО, 2002р.,</w:t>
      </w:r>
      <w:r>
        <w:rPr>
          <w:sz w:val="24"/>
          <w:szCs w:val="24"/>
          <w:lang w:val="uk-UA" w:eastAsia="ru-RU"/>
        </w:rPr>
        <w:t xml:space="preserve"> </w:t>
      </w:r>
      <w:r w:rsidRPr="006D0E0D">
        <w:rPr>
          <w:sz w:val="24"/>
          <w:szCs w:val="24"/>
          <w:lang w:val="uk-UA" w:eastAsia="ru-RU"/>
        </w:rPr>
        <w:t>с.203.</w:t>
      </w:r>
    </w:p>
    <w:p w:rsidR="00447065" w:rsidRPr="006D0E0D" w:rsidRDefault="00447065" w:rsidP="00447065">
      <w:pPr>
        <w:numPr>
          <w:ilvl w:val="0"/>
          <w:numId w:val="11"/>
        </w:numPr>
        <w:tabs>
          <w:tab w:val="clear" w:pos="960"/>
          <w:tab w:val="num" w:pos="851"/>
        </w:tabs>
        <w:spacing w:line="240" w:lineRule="auto"/>
        <w:ind w:left="0" w:firstLine="567"/>
        <w:rPr>
          <w:sz w:val="24"/>
          <w:szCs w:val="24"/>
          <w:lang w:val="uk-UA"/>
        </w:rPr>
      </w:pPr>
      <w:proofErr w:type="spellStart"/>
      <w:r w:rsidRPr="006D0E0D">
        <w:rPr>
          <w:sz w:val="24"/>
          <w:szCs w:val="24"/>
          <w:lang w:val="uk-UA" w:eastAsia="ru-RU"/>
        </w:rPr>
        <w:t>Наукевич</w:t>
      </w:r>
      <w:proofErr w:type="spellEnd"/>
      <w:r w:rsidRPr="006D0E0D">
        <w:rPr>
          <w:sz w:val="24"/>
          <w:szCs w:val="24"/>
          <w:lang w:val="uk-UA" w:eastAsia="ru-RU"/>
        </w:rPr>
        <w:t xml:space="preserve"> В. Дослідження діяльністю. «Питання методології», Лієпая,</w:t>
      </w:r>
      <w:r>
        <w:rPr>
          <w:sz w:val="24"/>
          <w:szCs w:val="24"/>
          <w:lang w:val="uk-UA" w:eastAsia="ru-RU"/>
        </w:rPr>
        <w:t xml:space="preserve"> </w:t>
      </w:r>
      <w:r w:rsidRPr="006D0E0D">
        <w:rPr>
          <w:sz w:val="24"/>
          <w:szCs w:val="24"/>
          <w:lang w:val="uk-UA" w:eastAsia="ru-RU"/>
        </w:rPr>
        <w:t>1993,</w:t>
      </w:r>
      <w:r>
        <w:rPr>
          <w:sz w:val="24"/>
          <w:szCs w:val="24"/>
          <w:lang w:val="uk-UA" w:eastAsia="ru-RU"/>
        </w:rPr>
        <w:t xml:space="preserve"> </w:t>
      </w:r>
      <w:r w:rsidRPr="006D0E0D">
        <w:rPr>
          <w:sz w:val="24"/>
          <w:szCs w:val="24"/>
          <w:lang w:val="uk-UA" w:eastAsia="ru-RU"/>
        </w:rPr>
        <w:t>с.198</w:t>
      </w:r>
    </w:p>
    <w:p w:rsidR="00447065" w:rsidRPr="00E56AD0" w:rsidRDefault="00447065" w:rsidP="00447065">
      <w:pPr>
        <w:numPr>
          <w:ilvl w:val="0"/>
          <w:numId w:val="11"/>
        </w:numPr>
        <w:tabs>
          <w:tab w:val="num" w:pos="851"/>
        </w:tabs>
        <w:spacing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 w:eastAsia="ru-RU"/>
        </w:rPr>
        <w:t>Державний стандарт початкової загальної освіти. Постанова Кабінету Міністрів України від 20 квітня 2011р. № 462</w:t>
      </w:r>
    </w:p>
    <w:p w:rsidR="00447065" w:rsidRPr="009B38AB" w:rsidRDefault="00447065" w:rsidP="00447065">
      <w:pPr>
        <w:spacing w:line="240" w:lineRule="auto"/>
        <w:ind w:firstLine="426"/>
        <w:rPr>
          <w:sz w:val="24"/>
          <w:szCs w:val="24"/>
          <w:lang w:val="uk-UA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 w:eastAsia="ru-RU"/>
        </w:rPr>
      </w:pPr>
    </w:p>
    <w:p w:rsidR="00447065" w:rsidRPr="00C17775" w:rsidRDefault="00447065" w:rsidP="00447065">
      <w:pPr>
        <w:spacing w:line="240" w:lineRule="auto"/>
        <w:jc w:val="center"/>
        <w:rPr>
          <w:sz w:val="24"/>
          <w:szCs w:val="24"/>
          <w:lang w:val="uk-UA" w:eastAsia="ru-RU"/>
        </w:rPr>
      </w:pPr>
    </w:p>
    <w:p w:rsidR="00B3355E" w:rsidRDefault="00447065">
      <w:r>
        <w:t xml:space="preserve"> </w:t>
      </w:r>
    </w:p>
    <w:sectPr w:rsidR="00B3355E" w:rsidSect="002D2D2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569EF"/>
    <w:multiLevelType w:val="hybridMultilevel"/>
    <w:tmpl w:val="C3669FAA"/>
    <w:lvl w:ilvl="0" w:tplc="E40E8708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9FD685F"/>
    <w:multiLevelType w:val="hybridMultilevel"/>
    <w:tmpl w:val="EC621740"/>
    <w:lvl w:ilvl="0" w:tplc="6A0475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A3376D1"/>
    <w:multiLevelType w:val="hybridMultilevel"/>
    <w:tmpl w:val="09149058"/>
    <w:lvl w:ilvl="0" w:tplc="04190007">
      <w:start w:val="1"/>
      <w:numFmt w:val="bullet"/>
      <w:lvlText w:val=""/>
      <w:lvlJc w:val="left"/>
      <w:pPr>
        <w:tabs>
          <w:tab w:val="num" w:pos="2040"/>
        </w:tabs>
        <w:ind w:left="2040" w:hanging="360"/>
      </w:pPr>
      <w:rPr>
        <w:rFonts w:ascii="Wingdings" w:hAnsi="Wingdings" w:cs="Wingdings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tabs>
          <w:tab w:val="num" w:pos="2760"/>
        </w:tabs>
        <w:ind w:left="27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480"/>
        </w:tabs>
        <w:ind w:left="34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200"/>
        </w:tabs>
        <w:ind w:left="42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cs="Wingdings" w:hint="default"/>
      </w:rPr>
    </w:lvl>
  </w:abstractNum>
  <w:abstractNum w:abstractNumId="3">
    <w:nsid w:val="180B0A5D"/>
    <w:multiLevelType w:val="hybridMultilevel"/>
    <w:tmpl w:val="BE844C3E"/>
    <w:lvl w:ilvl="0" w:tplc="7B40A45E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42302A1"/>
    <w:multiLevelType w:val="hybridMultilevel"/>
    <w:tmpl w:val="2C7882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5">
    <w:nsid w:val="3957774D"/>
    <w:multiLevelType w:val="hybridMultilevel"/>
    <w:tmpl w:val="ECF2BB62"/>
    <w:lvl w:ilvl="0" w:tplc="018224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CE01DEA"/>
    <w:multiLevelType w:val="hybridMultilevel"/>
    <w:tmpl w:val="64860690"/>
    <w:lvl w:ilvl="0" w:tplc="1DC67D7A">
      <w:start w:val="1"/>
      <w:numFmt w:val="decimal"/>
      <w:lvlText w:val="%1)"/>
      <w:lvlJc w:val="left"/>
      <w:pPr>
        <w:ind w:left="1776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4400096C"/>
    <w:multiLevelType w:val="hybridMultilevel"/>
    <w:tmpl w:val="D618FC08"/>
    <w:lvl w:ilvl="0" w:tplc="87F2D7F8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7AD226E2">
      <w:start w:val="1"/>
      <w:numFmt w:val="bullet"/>
      <w:lvlText w:val="-"/>
      <w:lvlJc w:val="left"/>
      <w:pPr>
        <w:tabs>
          <w:tab w:val="num" w:pos="3720"/>
        </w:tabs>
        <w:ind w:left="3643" w:hanging="283"/>
      </w:pPr>
      <w:rPr>
        <w:rFonts w:ascii="Times New Roman" w:eastAsia="Times New Roman" w:hAnsi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8">
    <w:nsid w:val="4A8A608C"/>
    <w:multiLevelType w:val="hybridMultilevel"/>
    <w:tmpl w:val="1FA44EE6"/>
    <w:lvl w:ilvl="0" w:tplc="DC1257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0B74EBF"/>
    <w:multiLevelType w:val="hybridMultilevel"/>
    <w:tmpl w:val="B6C0872A"/>
    <w:lvl w:ilvl="0" w:tplc="26D65E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114436D"/>
    <w:multiLevelType w:val="hybridMultilevel"/>
    <w:tmpl w:val="B99E53E0"/>
    <w:lvl w:ilvl="0" w:tplc="437AFF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8E933A3"/>
    <w:multiLevelType w:val="hybridMultilevel"/>
    <w:tmpl w:val="67A2272C"/>
    <w:lvl w:ilvl="0" w:tplc="04190001">
      <w:start w:val="1"/>
      <w:numFmt w:val="bullet"/>
      <w:lvlText w:val=""/>
      <w:lvlJc w:val="left"/>
      <w:pPr>
        <w:ind w:left="213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29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45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6" w:hanging="360"/>
      </w:pPr>
      <w:rPr>
        <w:rFonts w:ascii="Wingdings" w:hAnsi="Wingdings" w:cs="Wingdings" w:hint="default"/>
      </w:rPr>
    </w:lvl>
  </w:abstractNum>
  <w:abstractNum w:abstractNumId="12">
    <w:nsid w:val="59F271BA"/>
    <w:multiLevelType w:val="hybridMultilevel"/>
    <w:tmpl w:val="68724790"/>
    <w:lvl w:ilvl="0" w:tplc="3120ED62">
      <w:numFmt w:val="bullet"/>
      <w:lvlText w:val="-"/>
      <w:lvlJc w:val="left"/>
      <w:pPr>
        <w:ind w:left="1776" w:hanging="360"/>
      </w:pPr>
      <w:rPr>
        <w:rFonts w:ascii="Calibri" w:eastAsia="Times New Roman" w:hAnsi="Calibri" w:hint="default"/>
      </w:rPr>
    </w:lvl>
    <w:lvl w:ilvl="1" w:tplc="0419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3">
    <w:nsid w:val="5D734AD4"/>
    <w:multiLevelType w:val="hybridMultilevel"/>
    <w:tmpl w:val="CFFA22EE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28603F3"/>
    <w:multiLevelType w:val="hybridMultilevel"/>
    <w:tmpl w:val="39C48586"/>
    <w:lvl w:ilvl="0" w:tplc="8B9C818C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496" w:hanging="360"/>
      </w:pPr>
    </w:lvl>
    <w:lvl w:ilvl="2" w:tplc="0419001B">
      <w:start w:val="1"/>
      <w:numFmt w:val="lowerRoman"/>
      <w:lvlText w:val="%3."/>
      <w:lvlJc w:val="right"/>
      <w:pPr>
        <w:ind w:left="3216" w:hanging="180"/>
      </w:pPr>
    </w:lvl>
    <w:lvl w:ilvl="3" w:tplc="0419000F">
      <w:start w:val="1"/>
      <w:numFmt w:val="decimal"/>
      <w:lvlText w:val="%4."/>
      <w:lvlJc w:val="left"/>
      <w:pPr>
        <w:ind w:left="3936" w:hanging="360"/>
      </w:pPr>
    </w:lvl>
    <w:lvl w:ilvl="4" w:tplc="04190019">
      <w:start w:val="1"/>
      <w:numFmt w:val="lowerLetter"/>
      <w:lvlText w:val="%5."/>
      <w:lvlJc w:val="left"/>
      <w:pPr>
        <w:ind w:left="4656" w:hanging="360"/>
      </w:pPr>
    </w:lvl>
    <w:lvl w:ilvl="5" w:tplc="0419001B">
      <w:start w:val="1"/>
      <w:numFmt w:val="lowerRoman"/>
      <w:lvlText w:val="%6."/>
      <w:lvlJc w:val="right"/>
      <w:pPr>
        <w:ind w:left="5376" w:hanging="180"/>
      </w:pPr>
    </w:lvl>
    <w:lvl w:ilvl="6" w:tplc="0419000F">
      <w:start w:val="1"/>
      <w:numFmt w:val="decimal"/>
      <w:lvlText w:val="%7."/>
      <w:lvlJc w:val="left"/>
      <w:pPr>
        <w:ind w:left="6096" w:hanging="360"/>
      </w:pPr>
    </w:lvl>
    <w:lvl w:ilvl="7" w:tplc="04190019">
      <w:start w:val="1"/>
      <w:numFmt w:val="lowerLetter"/>
      <w:lvlText w:val="%8."/>
      <w:lvlJc w:val="left"/>
      <w:pPr>
        <w:ind w:left="6816" w:hanging="360"/>
      </w:pPr>
    </w:lvl>
    <w:lvl w:ilvl="8" w:tplc="0419001B">
      <w:start w:val="1"/>
      <w:numFmt w:val="lowerRoman"/>
      <w:lvlText w:val="%9."/>
      <w:lvlJc w:val="right"/>
      <w:pPr>
        <w:ind w:left="7536" w:hanging="180"/>
      </w:pPr>
    </w:lvl>
  </w:abstractNum>
  <w:abstractNum w:abstractNumId="15">
    <w:nsid w:val="64182D85"/>
    <w:multiLevelType w:val="hybridMultilevel"/>
    <w:tmpl w:val="FF34F2E4"/>
    <w:lvl w:ilvl="0" w:tplc="6442927A">
      <w:start w:val="12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D66C7E"/>
    <w:multiLevelType w:val="hybridMultilevel"/>
    <w:tmpl w:val="911ECE46"/>
    <w:lvl w:ilvl="0" w:tplc="04190009">
      <w:start w:val="1"/>
      <w:numFmt w:val="bullet"/>
      <w:lvlText w:val=""/>
      <w:lvlJc w:val="left"/>
      <w:pPr>
        <w:ind w:left="2291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73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45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89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61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8051" w:hanging="360"/>
      </w:pPr>
      <w:rPr>
        <w:rFonts w:ascii="Wingdings" w:hAnsi="Wingdings" w:cs="Wingdings" w:hint="default"/>
      </w:rPr>
    </w:lvl>
  </w:abstractNum>
  <w:abstractNum w:abstractNumId="17">
    <w:nsid w:val="6E8E0E2C"/>
    <w:multiLevelType w:val="hybridMultilevel"/>
    <w:tmpl w:val="49D86476"/>
    <w:lvl w:ilvl="0" w:tplc="C77C9D5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BB1CD2AC">
      <w:start w:val="1"/>
      <w:numFmt w:val="bullet"/>
      <w:lvlText w:val="-"/>
      <w:lvlJc w:val="left"/>
      <w:pPr>
        <w:tabs>
          <w:tab w:val="num" w:pos="1716"/>
        </w:tabs>
        <w:ind w:left="1716" w:hanging="396"/>
      </w:pPr>
      <w:rPr>
        <w:rFonts w:ascii="Times New Roman" w:eastAsia="Times New Roman" w:hAnsi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8">
    <w:nsid w:val="6F001585"/>
    <w:multiLevelType w:val="hybridMultilevel"/>
    <w:tmpl w:val="6D303596"/>
    <w:lvl w:ilvl="0" w:tplc="2638B612">
      <w:start w:val="1"/>
      <w:numFmt w:val="bullet"/>
      <w:lvlText w:val="-"/>
      <w:lvlJc w:val="left"/>
      <w:pPr>
        <w:tabs>
          <w:tab w:val="num" w:pos="1350"/>
        </w:tabs>
        <w:ind w:left="1350" w:hanging="75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9">
    <w:nsid w:val="748A2B1D"/>
    <w:multiLevelType w:val="hybridMultilevel"/>
    <w:tmpl w:val="5EF2BD7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num w:numId="1">
    <w:abstractNumId w:val="12"/>
  </w:num>
  <w:num w:numId="2">
    <w:abstractNumId w:val="14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13"/>
  </w:num>
  <w:num w:numId="8">
    <w:abstractNumId w:val="15"/>
  </w:num>
  <w:num w:numId="9">
    <w:abstractNumId w:val="9"/>
  </w:num>
  <w:num w:numId="10">
    <w:abstractNumId w:val="7"/>
  </w:num>
  <w:num w:numId="11">
    <w:abstractNumId w:val="3"/>
  </w:num>
  <w:num w:numId="12">
    <w:abstractNumId w:val="19"/>
  </w:num>
  <w:num w:numId="13">
    <w:abstractNumId w:val="11"/>
  </w:num>
  <w:num w:numId="14">
    <w:abstractNumId w:val="4"/>
  </w:num>
  <w:num w:numId="15">
    <w:abstractNumId w:val="1"/>
  </w:num>
  <w:num w:numId="16">
    <w:abstractNumId w:val="18"/>
  </w:num>
  <w:num w:numId="17">
    <w:abstractNumId w:val="17"/>
  </w:num>
  <w:num w:numId="18">
    <w:abstractNumId w:val="2"/>
  </w:num>
  <w:num w:numId="19">
    <w:abstractNumId w:val="16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065"/>
    <w:rsid w:val="002D2D2E"/>
    <w:rsid w:val="00447065"/>
    <w:rsid w:val="00B3355E"/>
    <w:rsid w:val="00C6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065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7065"/>
    <w:pPr>
      <w:spacing w:line="240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470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06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065"/>
    <w:pPr>
      <w:spacing w:after="0" w:line="360" w:lineRule="auto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7065"/>
    <w:pPr>
      <w:spacing w:line="240" w:lineRule="auto"/>
      <w:ind w:left="720" w:firstLine="0"/>
      <w:jc w:val="left"/>
    </w:pPr>
    <w:rPr>
      <w:rFonts w:ascii="Calibri" w:hAnsi="Calibri" w:cs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44706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706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microsoft.com/office/2007/relationships/hdphoto" Target="media/hdphoto1.wdp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6517</Words>
  <Characters>37150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2014-04-03T14:38:00Z</dcterms:created>
  <dcterms:modified xsi:type="dcterms:W3CDTF">2014-04-03T14:49:00Z</dcterms:modified>
</cp:coreProperties>
</file>