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CE9" w:rsidRDefault="006867C9" w:rsidP="00480CE9">
      <w:pPr>
        <w:jc w:val="center"/>
        <w:rPr>
          <w:b/>
          <w:i/>
          <w:sz w:val="36"/>
          <w:szCs w:val="36"/>
        </w:rPr>
      </w:pPr>
      <w:r w:rsidRPr="00480CE9">
        <w:rPr>
          <w:b/>
          <w:i/>
          <w:sz w:val="36"/>
          <w:szCs w:val="36"/>
        </w:rPr>
        <w:t>Игра «Поле чудес»</w:t>
      </w:r>
    </w:p>
    <w:p w:rsidR="00480CE9" w:rsidRPr="00480CE9" w:rsidRDefault="00480CE9" w:rsidP="00480CE9">
      <w:pPr>
        <w:jc w:val="center"/>
        <w:rPr>
          <w:b/>
          <w:i/>
          <w:sz w:val="36"/>
          <w:szCs w:val="36"/>
        </w:rPr>
      </w:pPr>
    </w:p>
    <w:p w:rsidR="006867C9" w:rsidRPr="00480CE9" w:rsidRDefault="006867C9" w:rsidP="00480CE9">
      <w:pPr>
        <w:jc w:val="center"/>
        <w:rPr>
          <w:b/>
          <w:i/>
          <w:sz w:val="36"/>
          <w:szCs w:val="36"/>
        </w:rPr>
      </w:pPr>
      <w:r w:rsidRPr="00480CE9">
        <w:rPr>
          <w:b/>
          <w:i/>
          <w:sz w:val="36"/>
          <w:szCs w:val="36"/>
        </w:rPr>
        <w:t>«Знаешь ли ты свой край?»</w:t>
      </w:r>
    </w:p>
    <w:p w:rsidR="006867C9" w:rsidRPr="00480CE9" w:rsidRDefault="00480CE9" w:rsidP="00480CE9">
      <w:pPr>
        <w:rPr>
          <w:i/>
          <w:sz w:val="28"/>
        </w:rPr>
      </w:pPr>
      <w:r>
        <w:rPr>
          <w:i/>
          <w:sz w:val="28"/>
        </w:rPr>
        <w:t>Цель: развивать познавательный интерес к своему краю.</w:t>
      </w:r>
    </w:p>
    <w:p w:rsidR="006867C9" w:rsidRDefault="006867C9" w:rsidP="006867C9">
      <w:pPr>
        <w:ind w:firstLine="708"/>
        <w:rPr>
          <w:sz w:val="28"/>
        </w:rPr>
      </w:pPr>
      <w:r w:rsidRPr="006867C9">
        <w:rPr>
          <w:sz w:val="28"/>
        </w:rPr>
        <w:t>I</w:t>
      </w:r>
      <w:r>
        <w:rPr>
          <w:sz w:val="28"/>
        </w:rPr>
        <w:t xml:space="preserve"> тур</w:t>
      </w:r>
    </w:p>
    <w:p w:rsidR="006867C9" w:rsidRDefault="006867C9" w:rsidP="006867C9">
      <w:pPr>
        <w:ind w:firstLine="708"/>
        <w:rPr>
          <w:sz w:val="28"/>
        </w:rPr>
      </w:pPr>
      <w:r>
        <w:rPr>
          <w:sz w:val="28"/>
        </w:rPr>
        <w:t>Из множества других в Крыму встречается самая крупная птица Европы. В её гнезде могут свободно разместиться два взрослых человека. Как называется эта птица?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78"/>
        <w:gridCol w:w="372"/>
        <w:gridCol w:w="419"/>
        <w:gridCol w:w="438"/>
      </w:tblGrid>
      <w:tr w:rsidR="006867C9" w:rsidTr="006867C9">
        <w:trPr>
          <w:jc w:val="center"/>
        </w:trPr>
        <w:tc>
          <w:tcPr>
            <w:tcW w:w="0" w:type="auto"/>
          </w:tcPr>
          <w:p w:rsidR="006867C9" w:rsidRDefault="006867C9">
            <w:pPr>
              <w:rPr>
                <w:sz w:val="28"/>
              </w:rPr>
            </w:pPr>
            <w:r>
              <w:rPr>
                <w:sz w:val="28"/>
              </w:rPr>
              <w:t xml:space="preserve">Г </w:t>
            </w:r>
          </w:p>
        </w:tc>
        <w:tc>
          <w:tcPr>
            <w:tcW w:w="0" w:type="auto"/>
          </w:tcPr>
          <w:p w:rsidR="006867C9" w:rsidRDefault="006867C9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 </w:t>
            </w:r>
          </w:p>
        </w:tc>
        <w:tc>
          <w:tcPr>
            <w:tcW w:w="0" w:type="auto"/>
          </w:tcPr>
          <w:p w:rsidR="006867C9" w:rsidRDefault="006867C9">
            <w:pPr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</w:p>
        </w:tc>
        <w:tc>
          <w:tcPr>
            <w:tcW w:w="0" w:type="auto"/>
          </w:tcPr>
          <w:p w:rsidR="006867C9" w:rsidRDefault="006867C9">
            <w:pPr>
              <w:rPr>
                <w:sz w:val="28"/>
              </w:rPr>
            </w:pPr>
            <w:r>
              <w:rPr>
                <w:sz w:val="28"/>
              </w:rPr>
              <w:t xml:space="preserve">Ф </w:t>
            </w:r>
          </w:p>
        </w:tc>
      </w:tr>
    </w:tbl>
    <w:p w:rsidR="006867C9" w:rsidRDefault="006867C9">
      <w:pPr>
        <w:rPr>
          <w:sz w:val="28"/>
        </w:rPr>
      </w:pPr>
      <w:r>
        <w:rPr>
          <w:sz w:val="28"/>
        </w:rPr>
        <w:tab/>
        <w:t>Эта птица – черный гриф  - обитает в Центральной Азии, Северной Америке и Южной Европе,  в Карпатах, на Кавказе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Алтае и в Средней Азии. </w:t>
      </w:r>
      <w:r w:rsidR="00D41072">
        <w:rPr>
          <w:sz w:val="28"/>
        </w:rPr>
        <w:t xml:space="preserve">Изредка встречается в лесах Главной гряды Крымских гор, на горах Черный и </w:t>
      </w:r>
      <w:proofErr w:type="spellStart"/>
      <w:r w:rsidR="00D41072">
        <w:rPr>
          <w:sz w:val="28"/>
        </w:rPr>
        <w:t>Басман</w:t>
      </w:r>
      <w:proofErr w:type="spellEnd"/>
      <w:r w:rsidR="00D41072">
        <w:rPr>
          <w:sz w:val="28"/>
        </w:rPr>
        <w:t xml:space="preserve">, в ущелье </w:t>
      </w:r>
      <w:proofErr w:type="spellStart"/>
      <w:r w:rsidR="00D41072">
        <w:rPr>
          <w:sz w:val="28"/>
        </w:rPr>
        <w:t>Яман</w:t>
      </w:r>
      <w:proofErr w:type="spellEnd"/>
      <w:r w:rsidR="00D41072">
        <w:rPr>
          <w:sz w:val="28"/>
        </w:rPr>
        <w:t xml:space="preserve">-Дере у </w:t>
      </w:r>
      <w:proofErr w:type="spellStart"/>
      <w:r w:rsidR="00D41072">
        <w:rPr>
          <w:sz w:val="28"/>
        </w:rPr>
        <w:t>Бабуган</w:t>
      </w:r>
      <w:proofErr w:type="spellEnd"/>
      <w:r w:rsidR="00D41072">
        <w:rPr>
          <w:sz w:val="28"/>
        </w:rPr>
        <w:t xml:space="preserve"> </w:t>
      </w:r>
      <w:proofErr w:type="gramStart"/>
      <w:r w:rsidR="00D41072">
        <w:rPr>
          <w:sz w:val="28"/>
        </w:rPr>
        <w:t>–Я</w:t>
      </w:r>
      <w:proofErr w:type="gramEnd"/>
      <w:r w:rsidR="00D41072">
        <w:rPr>
          <w:sz w:val="28"/>
        </w:rPr>
        <w:t>йлы и в других местах Крымского заповедно-охотничьего хозяйства.</w:t>
      </w:r>
    </w:p>
    <w:p w:rsidR="00D41072" w:rsidRDefault="00D41072">
      <w:pPr>
        <w:rPr>
          <w:sz w:val="28"/>
        </w:rPr>
      </w:pPr>
    </w:p>
    <w:p w:rsidR="00D41072" w:rsidRDefault="00D41072" w:rsidP="00D41072">
      <w:pPr>
        <w:ind w:firstLine="708"/>
        <w:rPr>
          <w:sz w:val="28"/>
        </w:rPr>
      </w:pPr>
      <w:r>
        <w:rPr>
          <w:sz w:val="28"/>
        </w:rPr>
        <w:t>II тур</w:t>
      </w:r>
    </w:p>
    <w:p w:rsidR="00D41072" w:rsidRDefault="00D41072" w:rsidP="00D41072">
      <w:pPr>
        <w:ind w:firstLine="708"/>
        <w:rPr>
          <w:sz w:val="28"/>
        </w:rPr>
      </w:pPr>
      <w:r>
        <w:rPr>
          <w:sz w:val="28"/>
        </w:rPr>
        <w:t>У кого из организаторов героической обороны Севастополя 1854 – 1855 годов была любимая поговорка: «Не всякая пуля в лоб»?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19"/>
        <w:gridCol w:w="419"/>
        <w:gridCol w:w="419"/>
        <w:gridCol w:w="419"/>
        <w:gridCol w:w="465"/>
        <w:gridCol w:w="419"/>
        <w:gridCol w:w="403"/>
      </w:tblGrid>
      <w:tr w:rsidR="00D41072" w:rsidTr="00D41072">
        <w:trPr>
          <w:jc w:val="center"/>
        </w:trPr>
        <w:tc>
          <w:tcPr>
            <w:tcW w:w="0" w:type="auto"/>
          </w:tcPr>
          <w:p w:rsidR="00D41072" w:rsidRDefault="00D41072">
            <w:pPr>
              <w:rPr>
                <w:sz w:val="28"/>
              </w:rPr>
            </w:pPr>
            <w:r>
              <w:rPr>
                <w:sz w:val="28"/>
              </w:rPr>
              <w:t xml:space="preserve">Н </w:t>
            </w:r>
          </w:p>
        </w:tc>
        <w:tc>
          <w:tcPr>
            <w:tcW w:w="0" w:type="auto"/>
          </w:tcPr>
          <w:p w:rsidR="00D41072" w:rsidRDefault="00D41072">
            <w:pPr>
              <w:rPr>
                <w:sz w:val="28"/>
              </w:rPr>
            </w:pPr>
            <w:r>
              <w:rPr>
                <w:sz w:val="28"/>
              </w:rPr>
              <w:t xml:space="preserve">А </w:t>
            </w:r>
          </w:p>
        </w:tc>
        <w:tc>
          <w:tcPr>
            <w:tcW w:w="0" w:type="auto"/>
          </w:tcPr>
          <w:p w:rsidR="00D41072" w:rsidRDefault="00D41072">
            <w:pPr>
              <w:rPr>
                <w:sz w:val="28"/>
              </w:rPr>
            </w:pPr>
            <w:r>
              <w:rPr>
                <w:sz w:val="28"/>
              </w:rPr>
              <w:t xml:space="preserve">Х </w:t>
            </w:r>
          </w:p>
        </w:tc>
        <w:tc>
          <w:tcPr>
            <w:tcW w:w="0" w:type="auto"/>
          </w:tcPr>
          <w:p w:rsidR="00D41072" w:rsidRDefault="00D41072">
            <w:pPr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</w:p>
        </w:tc>
        <w:tc>
          <w:tcPr>
            <w:tcW w:w="0" w:type="auto"/>
          </w:tcPr>
          <w:p w:rsidR="00D41072" w:rsidRDefault="00D41072">
            <w:pPr>
              <w:rPr>
                <w:sz w:val="28"/>
              </w:rPr>
            </w:pPr>
            <w:r>
              <w:rPr>
                <w:sz w:val="28"/>
              </w:rPr>
              <w:t xml:space="preserve">М </w:t>
            </w:r>
          </w:p>
        </w:tc>
        <w:tc>
          <w:tcPr>
            <w:tcW w:w="0" w:type="auto"/>
          </w:tcPr>
          <w:p w:rsidR="00D41072" w:rsidRDefault="00D41072">
            <w:pPr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</w:p>
        </w:tc>
        <w:tc>
          <w:tcPr>
            <w:tcW w:w="0" w:type="auto"/>
          </w:tcPr>
          <w:p w:rsidR="00D41072" w:rsidRDefault="00D41072">
            <w:pPr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</w:p>
        </w:tc>
      </w:tr>
    </w:tbl>
    <w:p w:rsidR="00D41072" w:rsidRDefault="00D41072">
      <w:pPr>
        <w:rPr>
          <w:sz w:val="28"/>
        </w:rPr>
      </w:pPr>
      <w:r>
        <w:rPr>
          <w:sz w:val="28"/>
        </w:rPr>
        <w:tab/>
        <w:t xml:space="preserve">Человек этот – героической и легендарной судьбы. 18 ноября 1853 г. В </w:t>
      </w:r>
      <w:proofErr w:type="spellStart"/>
      <w:r>
        <w:rPr>
          <w:sz w:val="28"/>
        </w:rPr>
        <w:t>Синопской</w:t>
      </w:r>
      <w:proofErr w:type="spellEnd"/>
      <w:r>
        <w:rPr>
          <w:sz w:val="28"/>
        </w:rPr>
        <w:t xml:space="preserve"> бухте русская эскадра буквально разгромила турецкий флот Османа-паши. По возвращении в Севастополь командующий эскадрой П. С. Нахимов стал одним из организаторов обороны города, а после гибели В. А. Корнилова – фактически руководителем осажденного Севастополя. Вице-адмирал Павел Степанович Нахимов отличался беспримерной храбростью. Находясь рядом с солдатами и матросами в наиболее опасных местах, он не пригибался к земле при обстрелах. «Не всякая пуля в лоб» - было его любимым выражением.</w:t>
      </w:r>
    </w:p>
    <w:p w:rsidR="00D41072" w:rsidRDefault="00D41072">
      <w:pPr>
        <w:rPr>
          <w:sz w:val="28"/>
        </w:rPr>
      </w:pPr>
    </w:p>
    <w:p w:rsidR="0051570E" w:rsidRDefault="0051570E">
      <w:pPr>
        <w:rPr>
          <w:sz w:val="28"/>
        </w:rPr>
      </w:pPr>
      <w:r>
        <w:rPr>
          <w:sz w:val="28"/>
        </w:rPr>
        <w:t>III тур</w:t>
      </w:r>
    </w:p>
    <w:p w:rsidR="0051570E" w:rsidRDefault="0051570E">
      <w:pPr>
        <w:rPr>
          <w:sz w:val="28"/>
        </w:rPr>
      </w:pPr>
      <w:r>
        <w:rPr>
          <w:sz w:val="28"/>
        </w:rPr>
        <w:tab/>
        <w:t>Когда спускаешься с Ангарского перевала в Алушту, за одним из поворотов – особенно погожим летним утром – открывается во всем великолепии горная вершина, которую многие краеведы называют самой красивой в Крыму. Если посмотреть на гору в момент, когда её обволакивают редкие кучевые облака, кажется, что над ней подымаются клубы дыма. Как называется эта гора?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07"/>
        <w:gridCol w:w="388"/>
        <w:gridCol w:w="465"/>
        <w:gridCol w:w="388"/>
        <w:gridCol w:w="372"/>
        <w:gridCol w:w="407"/>
        <w:gridCol w:w="467"/>
        <w:gridCol w:w="419"/>
      </w:tblGrid>
      <w:tr w:rsidR="0051570E" w:rsidTr="0051570E">
        <w:trPr>
          <w:jc w:val="center"/>
        </w:trPr>
        <w:tc>
          <w:tcPr>
            <w:tcW w:w="0" w:type="auto"/>
          </w:tcPr>
          <w:p w:rsidR="0051570E" w:rsidRDefault="0051570E">
            <w:pPr>
              <w:rPr>
                <w:sz w:val="28"/>
              </w:rPr>
            </w:pPr>
            <w:r>
              <w:rPr>
                <w:sz w:val="28"/>
              </w:rPr>
              <w:t xml:space="preserve">Д </w:t>
            </w:r>
          </w:p>
        </w:tc>
        <w:tc>
          <w:tcPr>
            <w:tcW w:w="0" w:type="auto"/>
          </w:tcPr>
          <w:p w:rsidR="0051570E" w:rsidRDefault="0051570E">
            <w:pPr>
              <w:rPr>
                <w:sz w:val="28"/>
              </w:rPr>
            </w:pPr>
            <w:r>
              <w:rPr>
                <w:sz w:val="28"/>
              </w:rPr>
              <w:t xml:space="preserve">Е </w:t>
            </w:r>
          </w:p>
        </w:tc>
        <w:tc>
          <w:tcPr>
            <w:tcW w:w="0" w:type="auto"/>
          </w:tcPr>
          <w:p w:rsidR="0051570E" w:rsidRDefault="0051570E" w:rsidP="00AC56E3">
            <w:pPr>
              <w:rPr>
                <w:sz w:val="28"/>
              </w:rPr>
            </w:pPr>
            <w:r>
              <w:rPr>
                <w:sz w:val="28"/>
              </w:rPr>
              <w:t xml:space="preserve">М </w:t>
            </w:r>
          </w:p>
        </w:tc>
        <w:tc>
          <w:tcPr>
            <w:tcW w:w="0" w:type="auto"/>
          </w:tcPr>
          <w:p w:rsidR="0051570E" w:rsidRDefault="0051570E" w:rsidP="00AC56E3">
            <w:pPr>
              <w:rPr>
                <w:sz w:val="28"/>
              </w:rPr>
            </w:pPr>
            <w:r>
              <w:rPr>
                <w:sz w:val="28"/>
              </w:rPr>
              <w:t xml:space="preserve">Е </w:t>
            </w:r>
          </w:p>
        </w:tc>
        <w:tc>
          <w:tcPr>
            <w:tcW w:w="0" w:type="auto"/>
          </w:tcPr>
          <w:p w:rsidR="0051570E" w:rsidRDefault="0051570E" w:rsidP="00AC56E3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 </w:t>
            </w:r>
          </w:p>
        </w:tc>
        <w:tc>
          <w:tcPr>
            <w:tcW w:w="0" w:type="auto"/>
          </w:tcPr>
          <w:p w:rsidR="0051570E" w:rsidRDefault="0051570E" w:rsidP="00AC56E3">
            <w:pPr>
              <w:rPr>
                <w:sz w:val="28"/>
              </w:rPr>
            </w:pPr>
            <w:r>
              <w:rPr>
                <w:sz w:val="28"/>
              </w:rPr>
              <w:t xml:space="preserve">Д </w:t>
            </w:r>
          </w:p>
        </w:tc>
        <w:tc>
          <w:tcPr>
            <w:tcW w:w="0" w:type="auto"/>
          </w:tcPr>
          <w:p w:rsidR="0051570E" w:rsidRDefault="0051570E" w:rsidP="00AC56E3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Ж</w:t>
            </w:r>
            <w:proofErr w:type="gramEnd"/>
            <w:r>
              <w:rPr>
                <w:sz w:val="28"/>
              </w:rPr>
              <w:t xml:space="preserve"> </w:t>
            </w:r>
          </w:p>
        </w:tc>
        <w:tc>
          <w:tcPr>
            <w:tcW w:w="0" w:type="auto"/>
          </w:tcPr>
          <w:p w:rsidR="0051570E" w:rsidRDefault="0051570E">
            <w:pPr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</w:p>
        </w:tc>
      </w:tr>
    </w:tbl>
    <w:p w:rsidR="0051570E" w:rsidRDefault="0051570E">
      <w:pPr>
        <w:rPr>
          <w:sz w:val="28"/>
        </w:rPr>
      </w:pPr>
      <w:r>
        <w:rPr>
          <w:sz w:val="28"/>
        </w:rPr>
        <w:tab/>
        <w:t xml:space="preserve">Прежде гору называли </w:t>
      </w:r>
      <w:proofErr w:type="spellStart"/>
      <w:r>
        <w:rPr>
          <w:sz w:val="28"/>
        </w:rPr>
        <w:t>Фуна</w:t>
      </w:r>
      <w:proofErr w:type="spellEnd"/>
      <w:r>
        <w:rPr>
          <w:sz w:val="28"/>
        </w:rPr>
        <w:t xml:space="preserve">, т.е., «дымящая». Позже местные жители дали горному массиву другое имя – </w:t>
      </w:r>
      <w:proofErr w:type="spellStart"/>
      <w:r>
        <w:rPr>
          <w:sz w:val="28"/>
        </w:rPr>
        <w:t>Демерджи</w:t>
      </w:r>
      <w:proofErr w:type="spellEnd"/>
      <w:r>
        <w:rPr>
          <w:sz w:val="28"/>
        </w:rPr>
        <w:t xml:space="preserve">, что в переводе означает «кузнец». Это переименование связано со следующей легендой: Кочевники, вторгшиеся в Крым, устроили на горе </w:t>
      </w:r>
      <w:proofErr w:type="spellStart"/>
      <w:r>
        <w:rPr>
          <w:sz w:val="28"/>
        </w:rPr>
        <w:t>Фуна</w:t>
      </w:r>
      <w:proofErr w:type="spellEnd"/>
      <w:r>
        <w:rPr>
          <w:sz w:val="28"/>
        </w:rPr>
        <w:t xml:space="preserve"> кузницу. Днем и ночью чернобородый кузнец ковал оружие, чтобы уничтожить окрестное население. Пламя, кло</w:t>
      </w:r>
      <w:r w:rsidR="00C24113">
        <w:rPr>
          <w:sz w:val="28"/>
        </w:rPr>
        <w:t>к</w:t>
      </w:r>
      <w:r>
        <w:rPr>
          <w:sz w:val="28"/>
        </w:rPr>
        <w:t>о</w:t>
      </w:r>
      <w:r w:rsidR="00C24113">
        <w:rPr>
          <w:sz w:val="28"/>
        </w:rPr>
        <w:t>тав</w:t>
      </w:r>
      <w:r>
        <w:rPr>
          <w:sz w:val="28"/>
        </w:rPr>
        <w:t xml:space="preserve">шее на вершине </w:t>
      </w:r>
      <w:proofErr w:type="spellStart"/>
      <w:r>
        <w:rPr>
          <w:sz w:val="28"/>
        </w:rPr>
        <w:t>Фуны</w:t>
      </w:r>
      <w:proofErr w:type="spellEnd"/>
      <w:r>
        <w:rPr>
          <w:sz w:val="28"/>
        </w:rPr>
        <w:t>, высушило источники воды. Зачахли сады и виноградники</w:t>
      </w:r>
      <w:r w:rsidR="00C24113">
        <w:rPr>
          <w:sz w:val="28"/>
        </w:rPr>
        <w:t xml:space="preserve">. Чтобы спасти некогда цветущую долину и своих </w:t>
      </w:r>
      <w:r w:rsidR="00C24113">
        <w:rPr>
          <w:sz w:val="28"/>
        </w:rPr>
        <w:lastRenderedPageBreak/>
        <w:t xml:space="preserve">односельчан, в гору отправились старцы. Они просили пришельцев покинуть </w:t>
      </w:r>
      <w:proofErr w:type="spellStart"/>
      <w:r w:rsidR="00C24113">
        <w:rPr>
          <w:sz w:val="28"/>
        </w:rPr>
        <w:t>Фуну</w:t>
      </w:r>
      <w:proofErr w:type="spellEnd"/>
      <w:r w:rsidR="00C24113">
        <w:rPr>
          <w:sz w:val="28"/>
        </w:rPr>
        <w:t>, но были брошены в огонь.</w:t>
      </w:r>
      <w:r w:rsidR="00B41FD0">
        <w:rPr>
          <w:sz w:val="28"/>
        </w:rPr>
        <w:t xml:space="preserve"> Тогда в кузницу поднялась местная девушка Мария. Настойчивее седых старейшин была она в разговоре с хозяином горы. Однако не внял он её просьбе; взбешенный бесстрашием Марии, чернобородый умертвил её.</w:t>
      </w:r>
    </w:p>
    <w:p w:rsidR="00B41FD0" w:rsidRDefault="00B41FD0">
      <w:pPr>
        <w:rPr>
          <w:sz w:val="28"/>
        </w:rPr>
      </w:pPr>
      <w:r>
        <w:rPr>
          <w:sz w:val="28"/>
        </w:rPr>
        <w:tab/>
        <w:t xml:space="preserve">Восстала древняя гора против этого злодеяния, раскололась от основания до вершины и поглотила адскую кузницу, а кузнец и его подручные превратились в каменные изваяния. Рядом с ними утром следующего дня люди нашли Марию. Она сидела, тоже каменная, но не </w:t>
      </w:r>
      <w:proofErr w:type="gramStart"/>
      <w:r>
        <w:rPr>
          <w:sz w:val="28"/>
        </w:rPr>
        <w:t>менее прелестная</w:t>
      </w:r>
      <w:proofErr w:type="gramEnd"/>
      <w:r>
        <w:rPr>
          <w:sz w:val="28"/>
        </w:rPr>
        <w:t>, чем при жизни, устремив взгляд на возрожденную долину.</w:t>
      </w:r>
    </w:p>
    <w:p w:rsidR="00B41FD0" w:rsidRDefault="00B41FD0">
      <w:pPr>
        <w:rPr>
          <w:sz w:val="28"/>
        </w:rPr>
      </w:pPr>
      <w:r>
        <w:rPr>
          <w:sz w:val="28"/>
        </w:rPr>
        <w:tab/>
        <w:t xml:space="preserve">Легенда порождена причудливостью форм каменных столбов, пирамид, башен и выступов у южных склонов горы </w:t>
      </w:r>
      <w:proofErr w:type="spellStart"/>
      <w:r>
        <w:rPr>
          <w:sz w:val="28"/>
        </w:rPr>
        <w:t>Демерджи</w:t>
      </w:r>
      <w:proofErr w:type="spellEnd"/>
      <w:r>
        <w:rPr>
          <w:sz w:val="28"/>
        </w:rPr>
        <w:t xml:space="preserve">. Это естественное нагромождение скальных изваяний называется долиной Привидений. Оно образовалось в результате многовекового выветривания конгломератов – горных пород, которыми </w:t>
      </w:r>
      <w:proofErr w:type="gramStart"/>
      <w:r>
        <w:rPr>
          <w:sz w:val="28"/>
        </w:rPr>
        <w:t>сложена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Демерджи</w:t>
      </w:r>
      <w:proofErr w:type="spellEnd"/>
      <w:r>
        <w:rPr>
          <w:sz w:val="28"/>
        </w:rPr>
        <w:t>. Их геологический возраст – 160 миллионов лет.</w:t>
      </w:r>
    </w:p>
    <w:p w:rsidR="00192125" w:rsidRDefault="00192125" w:rsidP="00192125">
      <w:pPr>
        <w:jc w:val="center"/>
        <w:rPr>
          <w:sz w:val="28"/>
        </w:rPr>
      </w:pPr>
      <w:r>
        <w:rPr>
          <w:sz w:val="28"/>
        </w:rPr>
        <w:t>ИГРА СО ЗРИТЕЛЯМИ</w:t>
      </w:r>
    </w:p>
    <w:p w:rsidR="00192125" w:rsidRDefault="00192125">
      <w:pPr>
        <w:rPr>
          <w:sz w:val="28"/>
        </w:rPr>
      </w:pPr>
      <w:r>
        <w:rPr>
          <w:sz w:val="28"/>
        </w:rPr>
        <w:tab/>
        <w:t>Одна из крымских рек увековечена А. С. Пушкиным в поэме «Бахчисарайский фонтан». Вспомните её название.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03"/>
        <w:gridCol w:w="419"/>
        <w:gridCol w:w="406"/>
        <w:gridCol w:w="378"/>
        <w:gridCol w:w="419"/>
        <w:gridCol w:w="372"/>
      </w:tblGrid>
      <w:tr w:rsidR="00192125" w:rsidTr="00192125">
        <w:trPr>
          <w:jc w:val="center"/>
        </w:trPr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С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А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Л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Г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 </w:t>
            </w:r>
          </w:p>
        </w:tc>
      </w:tr>
    </w:tbl>
    <w:p w:rsidR="00192125" w:rsidRDefault="00192125">
      <w:pPr>
        <w:rPr>
          <w:sz w:val="28"/>
        </w:rPr>
      </w:pPr>
      <w:r>
        <w:rPr>
          <w:sz w:val="28"/>
        </w:rPr>
        <w:tab/>
        <w:t xml:space="preserve">Главная река Крыма </w:t>
      </w:r>
      <w:r w:rsidR="00E56652">
        <w:rPr>
          <w:sz w:val="28"/>
        </w:rPr>
        <w:t>–</w:t>
      </w:r>
      <w:r>
        <w:rPr>
          <w:sz w:val="28"/>
        </w:rPr>
        <w:t xml:space="preserve"> </w:t>
      </w:r>
      <w:proofErr w:type="spellStart"/>
      <w:r>
        <w:rPr>
          <w:sz w:val="28"/>
        </w:rPr>
        <w:t>Салгир</w:t>
      </w:r>
      <w:proofErr w:type="spellEnd"/>
      <w:r w:rsidR="00E56652">
        <w:rPr>
          <w:sz w:val="28"/>
        </w:rPr>
        <w:t xml:space="preserve">. Его 232-километровое русло начинается в районе Ангарского перевала и теряется у берегов Азовского моря. В поэме «Бахчисарайский фонтан», вспоминая о днях, проведенных в Крыму, поэт обращается к </w:t>
      </w:r>
      <w:proofErr w:type="spellStart"/>
      <w:r w:rsidR="00E56652">
        <w:rPr>
          <w:sz w:val="28"/>
        </w:rPr>
        <w:t>Салгиру</w:t>
      </w:r>
      <w:proofErr w:type="spellEnd"/>
      <w:r w:rsidR="00E56652">
        <w:rPr>
          <w:sz w:val="28"/>
        </w:rPr>
        <w:t>:</w:t>
      </w:r>
    </w:p>
    <w:p w:rsidR="00E56652" w:rsidRDefault="00E56652" w:rsidP="00E56652">
      <w:pPr>
        <w:ind w:left="1701"/>
        <w:rPr>
          <w:sz w:val="28"/>
        </w:rPr>
      </w:pPr>
      <w:r>
        <w:rPr>
          <w:sz w:val="28"/>
        </w:rPr>
        <w:t>Поклонник муз, поклонник мира,</w:t>
      </w:r>
    </w:p>
    <w:p w:rsidR="00E56652" w:rsidRDefault="00E56652" w:rsidP="00E56652">
      <w:pPr>
        <w:ind w:left="1701"/>
        <w:rPr>
          <w:sz w:val="28"/>
        </w:rPr>
      </w:pPr>
      <w:r>
        <w:rPr>
          <w:sz w:val="28"/>
        </w:rPr>
        <w:t>Забыв и славу и любовь,</w:t>
      </w:r>
    </w:p>
    <w:p w:rsidR="00E56652" w:rsidRDefault="00E56652" w:rsidP="00E56652">
      <w:pPr>
        <w:ind w:left="1701"/>
        <w:rPr>
          <w:sz w:val="28"/>
        </w:rPr>
      </w:pPr>
      <w:r>
        <w:rPr>
          <w:sz w:val="28"/>
        </w:rPr>
        <w:t>О, скоро вас увижу вновь,</w:t>
      </w:r>
    </w:p>
    <w:p w:rsidR="00E56652" w:rsidRDefault="00E56652" w:rsidP="00E56652">
      <w:pPr>
        <w:ind w:left="1701"/>
        <w:rPr>
          <w:sz w:val="28"/>
        </w:rPr>
      </w:pPr>
      <w:r>
        <w:rPr>
          <w:sz w:val="28"/>
        </w:rPr>
        <w:t xml:space="preserve">Брега веселые </w:t>
      </w:r>
      <w:proofErr w:type="spellStart"/>
      <w:r>
        <w:rPr>
          <w:sz w:val="28"/>
        </w:rPr>
        <w:t>Салгира</w:t>
      </w:r>
      <w:proofErr w:type="spellEnd"/>
      <w:r>
        <w:rPr>
          <w:sz w:val="28"/>
        </w:rPr>
        <w:t>!</w:t>
      </w:r>
    </w:p>
    <w:p w:rsidR="0009263F" w:rsidRDefault="0009263F" w:rsidP="00192125">
      <w:pPr>
        <w:jc w:val="center"/>
        <w:rPr>
          <w:sz w:val="28"/>
        </w:rPr>
      </w:pPr>
    </w:p>
    <w:p w:rsidR="00B41FD0" w:rsidRDefault="00B41FD0" w:rsidP="00192125">
      <w:pPr>
        <w:jc w:val="center"/>
        <w:rPr>
          <w:sz w:val="28"/>
        </w:rPr>
      </w:pPr>
      <w:r>
        <w:rPr>
          <w:sz w:val="28"/>
        </w:rPr>
        <w:t>СУПЕРИГРА</w:t>
      </w:r>
    </w:p>
    <w:p w:rsidR="00B41FD0" w:rsidRDefault="00B41FD0">
      <w:pPr>
        <w:rPr>
          <w:sz w:val="28"/>
        </w:rPr>
      </w:pPr>
      <w:r>
        <w:rPr>
          <w:sz w:val="28"/>
        </w:rPr>
        <w:tab/>
        <w:t xml:space="preserve">В 1980 году проводились раскопки одной из башен </w:t>
      </w:r>
      <w:proofErr w:type="spellStart"/>
      <w:r>
        <w:rPr>
          <w:sz w:val="28"/>
        </w:rPr>
        <w:t>Судакской</w:t>
      </w:r>
      <w:proofErr w:type="spellEnd"/>
      <w:r>
        <w:rPr>
          <w:sz w:val="28"/>
        </w:rPr>
        <w:t xml:space="preserve"> крепости – </w:t>
      </w:r>
      <w:proofErr w:type="spellStart"/>
      <w:r>
        <w:rPr>
          <w:sz w:val="28"/>
        </w:rPr>
        <w:t>Лукини</w:t>
      </w:r>
      <w:proofErr w:type="spellEnd"/>
      <w:r>
        <w:rPr>
          <w:sz w:val="28"/>
        </w:rPr>
        <w:t xml:space="preserve"> де </w:t>
      </w:r>
      <w:proofErr w:type="spellStart"/>
      <w:r>
        <w:rPr>
          <w:sz w:val="28"/>
        </w:rPr>
        <w:t>Флиско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Лавани</w:t>
      </w:r>
      <w:proofErr w:type="spellEnd"/>
      <w:r>
        <w:rPr>
          <w:sz w:val="28"/>
        </w:rPr>
        <w:t xml:space="preserve">. Часть стен и дощатый настил для размещения воинов внутри башни рухнули в 1475 году при осаде </w:t>
      </w:r>
      <w:proofErr w:type="spellStart"/>
      <w:r>
        <w:rPr>
          <w:sz w:val="28"/>
        </w:rPr>
        <w:t>Судакской</w:t>
      </w:r>
      <w:proofErr w:type="spellEnd"/>
      <w:r>
        <w:rPr>
          <w:sz w:val="28"/>
        </w:rPr>
        <w:t xml:space="preserve"> крепости турками. </w:t>
      </w:r>
      <w:r w:rsidR="00192125">
        <w:rPr>
          <w:sz w:val="28"/>
        </w:rPr>
        <w:t>При раскопке в каменном завале обнаружили мощные перекрытия из крепчайшего крымского дерева. Возра</w:t>
      </w:r>
      <w:proofErr w:type="gramStart"/>
      <w:r w:rsidR="00192125">
        <w:rPr>
          <w:sz w:val="28"/>
        </w:rPr>
        <w:t>ст ств</w:t>
      </w:r>
      <w:proofErr w:type="gramEnd"/>
      <w:r w:rsidR="00192125">
        <w:rPr>
          <w:sz w:val="28"/>
        </w:rPr>
        <w:t>олов до их сруба и использования в башне ученые определили в 700-800 лет. Сегодня это растение повсеместно встречается на южных склонах Главной гряды и в предгорье в виде кустарника. А в виде деревьев, достигающих возраста до 1000 лет, оно стало крайне редким и растет лишь в отдельных местах горного Крыма. Как называется это растение?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5"/>
        <w:gridCol w:w="419"/>
        <w:gridCol w:w="467"/>
        <w:gridCol w:w="467"/>
        <w:gridCol w:w="388"/>
        <w:gridCol w:w="403"/>
        <w:gridCol w:w="388"/>
        <w:gridCol w:w="406"/>
        <w:gridCol w:w="377"/>
        <w:gridCol w:w="419"/>
        <w:gridCol w:w="419"/>
        <w:gridCol w:w="403"/>
      </w:tblGrid>
      <w:tr w:rsidR="00192125" w:rsidTr="00192125">
        <w:trPr>
          <w:jc w:val="center"/>
        </w:trPr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М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Ж</w:t>
            </w:r>
            <w:proofErr w:type="gramEnd"/>
            <w:r>
              <w:rPr>
                <w:sz w:val="28"/>
              </w:rPr>
              <w:t xml:space="preserve">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Ж</w:t>
            </w:r>
            <w:proofErr w:type="gramEnd"/>
            <w:r>
              <w:rPr>
                <w:sz w:val="28"/>
              </w:rPr>
              <w:t xml:space="preserve">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Е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Е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Л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Ь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Н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</w:p>
        </w:tc>
      </w:tr>
    </w:tbl>
    <w:p w:rsidR="00192125" w:rsidRDefault="00192125">
      <w:pPr>
        <w:rPr>
          <w:sz w:val="28"/>
        </w:rPr>
      </w:pPr>
    </w:p>
    <w:p w:rsidR="00192125" w:rsidRDefault="00192125" w:rsidP="00192125">
      <w:pPr>
        <w:jc w:val="center"/>
        <w:rPr>
          <w:sz w:val="28"/>
        </w:rPr>
      </w:pPr>
      <w:r>
        <w:rPr>
          <w:sz w:val="28"/>
        </w:rPr>
        <w:t>ФИНАЛ</w:t>
      </w:r>
    </w:p>
    <w:p w:rsidR="00192125" w:rsidRDefault="00192125">
      <w:pPr>
        <w:rPr>
          <w:sz w:val="28"/>
        </w:rPr>
      </w:pPr>
      <w:r>
        <w:rPr>
          <w:sz w:val="28"/>
        </w:rPr>
        <w:lastRenderedPageBreak/>
        <w:tab/>
        <w:t xml:space="preserve">Последний крымский волк был убит в 1922 году у северного подножия горы </w:t>
      </w:r>
      <w:proofErr w:type="spellStart"/>
      <w:r>
        <w:rPr>
          <w:sz w:val="28"/>
        </w:rPr>
        <w:t>Чатыр-Даг</w:t>
      </w:r>
      <w:proofErr w:type="spellEnd"/>
      <w:r>
        <w:rPr>
          <w:sz w:val="28"/>
        </w:rPr>
        <w:t>. Назовите самого крупного хищника, обитающего в Крыму сегодня.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06"/>
        <w:gridCol w:w="419"/>
        <w:gridCol w:w="403"/>
        <w:gridCol w:w="419"/>
        <w:gridCol w:w="419"/>
        <w:gridCol w:w="419"/>
      </w:tblGrid>
      <w:tr w:rsidR="00192125" w:rsidTr="00192125">
        <w:trPr>
          <w:jc w:val="center"/>
        </w:trPr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Л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С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Ц</w:t>
            </w:r>
            <w:proofErr w:type="gramEnd"/>
            <w:r>
              <w:rPr>
                <w:sz w:val="28"/>
              </w:rPr>
              <w:t xml:space="preserve"> </w:t>
            </w:r>
          </w:p>
        </w:tc>
        <w:tc>
          <w:tcPr>
            <w:tcW w:w="0" w:type="auto"/>
          </w:tcPr>
          <w:p w:rsidR="00192125" w:rsidRDefault="00192125">
            <w:pPr>
              <w:rPr>
                <w:sz w:val="28"/>
              </w:rPr>
            </w:pPr>
            <w:r>
              <w:rPr>
                <w:sz w:val="28"/>
              </w:rPr>
              <w:t xml:space="preserve">А </w:t>
            </w:r>
          </w:p>
        </w:tc>
      </w:tr>
    </w:tbl>
    <w:p w:rsidR="0009263F" w:rsidRDefault="0009263F">
      <w:pPr>
        <w:rPr>
          <w:sz w:val="28"/>
        </w:rPr>
      </w:pPr>
    </w:p>
    <w:p w:rsidR="00480CE9" w:rsidRDefault="00480CE9" w:rsidP="00480CE9">
      <w:pPr>
        <w:jc w:val="center"/>
        <w:rPr>
          <w:sz w:val="28"/>
        </w:rPr>
      </w:pPr>
      <w:r>
        <w:rPr>
          <w:sz w:val="28"/>
        </w:rPr>
        <w:t>Литература</w:t>
      </w:r>
    </w:p>
    <w:p w:rsidR="00480CE9" w:rsidRDefault="00480CE9" w:rsidP="00480CE9">
      <w:pPr>
        <w:pStyle w:val="a6"/>
        <w:numPr>
          <w:ilvl w:val="0"/>
          <w:numId w:val="1"/>
        </w:numPr>
        <w:rPr>
          <w:sz w:val="28"/>
        </w:rPr>
      </w:pPr>
      <w:r>
        <w:rPr>
          <w:sz w:val="28"/>
        </w:rPr>
        <w:t>Крымские каникулы. Симферополь. Изд. «Таврия», 1981г.</w:t>
      </w:r>
    </w:p>
    <w:p w:rsidR="00480CE9" w:rsidRDefault="00480CE9" w:rsidP="00480CE9">
      <w:pPr>
        <w:pStyle w:val="a6"/>
        <w:numPr>
          <w:ilvl w:val="0"/>
          <w:numId w:val="1"/>
        </w:numPr>
        <w:rPr>
          <w:sz w:val="28"/>
        </w:rPr>
      </w:pPr>
      <w:r>
        <w:rPr>
          <w:sz w:val="28"/>
        </w:rPr>
        <w:t>Сухоруков В. Н. Знаешь ли ты Крым?</w:t>
      </w:r>
      <w:r w:rsidRPr="00480CE9">
        <w:rPr>
          <w:sz w:val="28"/>
        </w:rPr>
        <w:t xml:space="preserve"> </w:t>
      </w:r>
      <w:r>
        <w:rPr>
          <w:sz w:val="28"/>
        </w:rPr>
        <w:t>Симферополь. Изд. «Таврия», 1983г.</w:t>
      </w:r>
    </w:p>
    <w:p w:rsidR="0039278E" w:rsidRDefault="0039278E" w:rsidP="0039278E">
      <w:pPr>
        <w:rPr>
          <w:noProof/>
          <w:sz w:val="28"/>
          <w:lang w:eastAsia="ru-RU"/>
        </w:rPr>
      </w:pPr>
      <w:r>
        <w:rPr>
          <w:noProof/>
          <w:sz w:val="28"/>
          <w:lang w:eastAsia="ru-RU"/>
        </w:rPr>
        <w:t xml:space="preserve"> </w:t>
      </w:r>
      <w:r>
        <w:rPr>
          <w:noProof/>
          <w:sz w:val="28"/>
          <w:lang w:eastAsia="ru-RU"/>
        </w:rPr>
        <w:drawing>
          <wp:inline distT="0" distB="0" distL="0" distR="0" wp14:anchorId="4AF87D78" wp14:editId="39F230CC">
            <wp:extent cx="2945067" cy="1962150"/>
            <wp:effectExtent l="0" t="0" r="0" b="0"/>
            <wp:docPr id="1" name="Рисунок 1" descr="D:\--ШКОЛА--\воспитательная работа\кл. часы\мой край\Крым-поле чудес\демердж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--ШКОЛА--\воспитательная работа\кл. часы\мой край\Крым-поле чудес\демердж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587" cy="1965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lang w:eastAsia="ru-RU"/>
        </w:rPr>
        <w:t xml:space="preserve">  </w:t>
      </w:r>
      <w:r>
        <w:rPr>
          <w:noProof/>
          <w:sz w:val="28"/>
          <w:lang w:eastAsia="ru-RU"/>
        </w:rPr>
        <w:drawing>
          <wp:inline distT="0" distB="0" distL="0" distR="0" wp14:anchorId="1B46D189" wp14:editId="06E13CEE">
            <wp:extent cx="2762250" cy="1840349"/>
            <wp:effectExtent l="0" t="0" r="0" b="0"/>
            <wp:docPr id="2" name="Рисунок 2" descr="D:\--ШКОЛА--\воспитательная работа\кл. часы\мой край\Крым-поле чудес\демерджи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--ШКОЛА--\воспитательная работа\кл. часы\мой край\Крым-поле чудес\демерджи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427" cy="184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78E" w:rsidRDefault="0039278E" w:rsidP="0039278E">
      <w:pPr>
        <w:rPr>
          <w:noProof/>
          <w:sz w:val="28"/>
          <w:lang w:eastAsia="ru-RU"/>
        </w:rPr>
      </w:pPr>
      <w:r>
        <w:rPr>
          <w:noProof/>
          <w:sz w:val="28"/>
          <w:lang w:eastAsia="ru-RU"/>
        </w:rPr>
        <w:t xml:space="preserve">                                 Демерджи </w:t>
      </w:r>
    </w:p>
    <w:p w:rsidR="0039278E" w:rsidRDefault="0039278E" w:rsidP="0039278E">
      <w:pPr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5940425" cy="3957808"/>
            <wp:effectExtent l="0" t="0" r="0" b="0"/>
            <wp:docPr id="3" name="Рисунок 3" descr="D:\--ШКОЛА--\воспитательная работа\кл. часы\мой край\Крым-поле чудес\ВИД С ФУНЫ НА ДЕМЕРДЖ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--ШКОЛА--\воспитательная работа\кл. часы\мой край\Крым-поле чудес\ВИД С ФУНЫ НА ДЕМЕРДЖИ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78E" w:rsidRDefault="0039278E" w:rsidP="0039278E">
      <w:pPr>
        <w:rPr>
          <w:sz w:val="28"/>
        </w:rPr>
      </w:pPr>
      <w:r>
        <w:rPr>
          <w:sz w:val="28"/>
        </w:rPr>
        <w:t xml:space="preserve">Вид с </w:t>
      </w:r>
      <w:proofErr w:type="spellStart"/>
      <w:r>
        <w:rPr>
          <w:sz w:val="28"/>
        </w:rPr>
        <w:t>Фуны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Демерджи</w:t>
      </w:r>
      <w:proofErr w:type="spellEnd"/>
    </w:p>
    <w:p w:rsidR="0039278E" w:rsidRDefault="0039278E" w:rsidP="0039278E">
      <w:pPr>
        <w:rPr>
          <w:sz w:val="28"/>
        </w:rPr>
      </w:pPr>
    </w:p>
    <w:p w:rsidR="0039278E" w:rsidRDefault="0039278E" w:rsidP="0039278E">
      <w:pPr>
        <w:rPr>
          <w:noProof/>
          <w:sz w:val="28"/>
          <w:lang w:eastAsia="ru-RU"/>
        </w:rPr>
      </w:pPr>
      <w:r>
        <w:rPr>
          <w:noProof/>
          <w:sz w:val="28"/>
          <w:lang w:eastAsia="ru-RU"/>
        </w:rPr>
        <w:lastRenderedPageBreak/>
        <w:drawing>
          <wp:inline distT="0" distB="0" distL="0" distR="0">
            <wp:extent cx="2458600" cy="1638300"/>
            <wp:effectExtent l="0" t="0" r="0" b="0"/>
            <wp:docPr id="4" name="Рисунок 4" descr="D:\--ШКОЛА--\воспитательная работа\кл. часы\мой край\Крым-поле чудес\салги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--ШКОЛА--\воспитательная работа\кл. часы\мой край\Крым-поле чудес\салгир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110" cy="1641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lang w:eastAsia="ru-RU"/>
        </w:rPr>
        <w:t xml:space="preserve">      </w:t>
      </w:r>
      <w:r>
        <w:rPr>
          <w:noProof/>
          <w:sz w:val="28"/>
          <w:lang w:eastAsia="ru-RU"/>
        </w:rPr>
        <w:drawing>
          <wp:inline distT="0" distB="0" distL="0" distR="0">
            <wp:extent cx="2847975" cy="1897464"/>
            <wp:effectExtent l="0" t="0" r="0" b="0"/>
            <wp:docPr id="5" name="Рисунок 5" descr="D:\--ШКОЛА--\воспитательная работа\кл. часы\мой край\Крым-поле чудес\салги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--ШКОЛА--\воспитательная работа\кл. часы\мой край\Крым-поле чудес\салгир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312" cy="190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78E" w:rsidRDefault="0039278E" w:rsidP="0039278E">
      <w:pPr>
        <w:rPr>
          <w:noProof/>
          <w:sz w:val="28"/>
          <w:lang w:eastAsia="ru-RU"/>
        </w:rPr>
      </w:pPr>
      <w:r>
        <w:rPr>
          <w:noProof/>
          <w:sz w:val="28"/>
          <w:lang w:eastAsia="ru-RU"/>
        </w:rPr>
        <w:t xml:space="preserve">                                                     Салгир </w:t>
      </w:r>
    </w:p>
    <w:p w:rsidR="0039278E" w:rsidRDefault="0039278E" w:rsidP="0039278E">
      <w:pPr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5146717" cy="3429000"/>
            <wp:effectExtent l="0" t="0" r="0" b="0"/>
            <wp:docPr id="6" name="Рисунок 6" descr="D:\--ШКОЛА--\воспитательная работа\кл. часы\мой край\Крым-поле чудес\НОВЫЙ СВЕТ. МОЖЖЕВЕЛОВАЯ АЛЛЕ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--ШКОЛА--\воспитательная работа\кл. часы\мой край\Крым-поле чудес\НОВЫЙ СВЕТ. МОЖЖЕВЕЛОВАЯ АЛЛЕЯ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140" cy="343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78E" w:rsidRDefault="0039278E" w:rsidP="0039278E">
      <w:pPr>
        <w:rPr>
          <w:sz w:val="28"/>
        </w:rPr>
      </w:pPr>
      <w:r>
        <w:rPr>
          <w:sz w:val="28"/>
        </w:rPr>
        <w:t>Можжевеловая аллея в Новом Свете</w:t>
      </w:r>
    </w:p>
    <w:p w:rsidR="0039278E" w:rsidRDefault="0039278E" w:rsidP="0039278E">
      <w:pPr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3162300" cy="2371725"/>
            <wp:effectExtent l="0" t="0" r="0" b="0"/>
            <wp:docPr id="8" name="Рисунок 8" descr="D:\--ШКОЛА--\воспитательная работа\кл. часы\мой край\Крым-поле чудес\08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--ШКОЛА--\воспитательная работа\кл. часы\мой край\Крым-поле чудес\0806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lang w:eastAsia="ru-RU"/>
        </w:rPr>
        <w:drawing>
          <wp:inline distT="0" distB="0" distL="0" distR="0">
            <wp:extent cx="2628900" cy="1971675"/>
            <wp:effectExtent l="0" t="0" r="0" b="0"/>
            <wp:docPr id="9" name="Рисунок 9" descr="D:\--ШКОЛА--\воспитательная работа\кл. часы\мой край\Крым-поле чудес\бахч фонт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--ШКОЛА--\воспитательная работа\кл. часы\мой край\Крым-поле чудес\бахч фонтан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78E" w:rsidRPr="0039278E" w:rsidRDefault="0039278E" w:rsidP="0039278E">
      <w:pPr>
        <w:rPr>
          <w:sz w:val="28"/>
        </w:rPr>
      </w:pPr>
      <w:r>
        <w:rPr>
          <w:sz w:val="28"/>
        </w:rPr>
        <w:t>Бахчисарайский дворец и фонтан</w:t>
      </w:r>
      <w:bookmarkStart w:id="0" w:name="_GoBack"/>
      <w:bookmarkEnd w:id="0"/>
    </w:p>
    <w:sectPr w:rsidR="0039278E" w:rsidRPr="0039278E" w:rsidSect="0082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24397F"/>
    <w:multiLevelType w:val="hybridMultilevel"/>
    <w:tmpl w:val="A5CC0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67C9"/>
    <w:rsid w:val="00045610"/>
    <w:rsid w:val="00050D94"/>
    <w:rsid w:val="0007259B"/>
    <w:rsid w:val="00090F79"/>
    <w:rsid w:val="0009263F"/>
    <w:rsid w:val="000A7DDF"/>
    <w:rsid w:val="000C35CD"/>
    <w:rsid w:val="000F10AA"/>
    <w:rsid w:val="00126510"/>
    <w:rsid w:val="00186144"/>
    <w:rsid w:val="0018713D"/>
    <w:rsid w:val="00192125"/>
    <w:rsid w:val="00286E7A"/>
    <w:rsid w:val="00290B5C"/>
    <w:rsid w:val="002B78FC"/>
    <w:rsid w:val="002C1A50"/>
    <w:rsid w:val="002C3B1A"/>
    <w:rsid w:val="00307361"/>
    <w:rsid w:val="00344057"/>
    <w:rsid w:val="00356041"/>
    <w:rsid w:val="0039278E"/>
    <w:rsid w:val="00392A98"/>
    <w:rsid w:val="003F6382"/>
    <w:rsid w:val="0042626D"/>
    <w:rsid w:val="00480CE9"/>
    <w:rsid w:val="004F6BC5"/>
    <w:rsid w:val="0051570E"/>
    <w:rsid w:val="005B5627"/>
    <w:rsid w:val="005C3573"/>
    <w:rsid w:val="005F2C6E"/>
    <w:rsid w:val="00602736"/>
    <w:rsid w:val="00663446"/>
    <w:rsid w:val="006867C9"/>
    <w:rsid w:val="00740215"/>
    <w:rsid w:val="00742488"/>
    <w:rsid w:val="00772AB5"/>
    <w:rsid w:val="00787B0F"/>
    <w:rsid w:val="007C6696"/>
    <w:rsid w:val="007D574A"/>
    <w:rsid w:val="00804917"/>
    <w:rsid w:val="008167A0"/>
    <w:rsid w:val="00821A34"/>
    <w:rsid w:val="0084675F"/>
    <w:rsid w:val="008B3613"/>
    <w:rsid w:val="008B515B"/>
    <w:rsid w:val="00900D0D"/>
    <w:rsid w:val="009126F5"/>
    <w:rsid w:val="009739A3"/>
    <w:rsid w:val="0098415D"/>
    <w:rsid w:val="009E07B6"/>
    <w:rsid w:val="009E24F1"/>
    <w:rsid w:val="009F78C6"/>
    <w:rsid w:val="00A5621E"/>
    <w:rsid w:val="00A67E81"/>
    <w:rsid w:val="00AB246A"/>
    <w:rsid w:val="00B20629"/>
    <w:rsid w:val="00B41FD0"/>
    <w:rsid w:val="00B53526"/>
    <w:rsid w:val="00B94DB6"/>
    <w:rsid w:val="00BF21C3"/>
    <w:rsid w:val="00BF30DB"/>
    <w:rsid w:val="00C24113"/>
    <w:rsid w:val="00C46B13"/>
    <w:rsid w:val="00C75D8A"/>
    <w:rsid w:val="00CA4769"/>
    <w:rsid w:val="00CB7DB6"/>
    <w:rsid w:val="00D1533A"/>
    <w:rsid w:val="00D41072"/>
    <w:rsid w:val="00D44F0D"/>
    <w:rsid w:val="00D5175D"/>
    <w:rsid w:val="00D6682C"/>
    <w:rsid w:val="00D73F0C"/>
    <w:rsid w:val="00D858C0"/>
    <w:rsid w:val="00DD6C5F"/>
    <w:rsid w:val="00DE473C"/>
    <w:rsid w:val="00E55B78"/>
    <w:rsid w:val="00E56652"/>
    <w:rsid w:val="00E871A0"/>
    <w:rsid w:val="00ED4B6C"/>
    <w:rsid w:val="00F56E1D"/>
    <w:rsid w:val="00F768EC"/>
    <w:rsid w:val="00FE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A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7C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26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26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80C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Lite6User</dc:creator>
  <cp:keywords/>
  <dc:description/>
  <cp:lastModifiedBy>User</cp:lastModifiedBy>
  <cp:revision>8</cp:revision>
  <cp:lastPrinted>2011-05-31T15:32:00Z</cp:lastPrinted>
  <dcterms:created xsi:type="dcterms:W3CDTF">2011-04-09T10:41:00Z</dcterms:created>
  <dcterms:modified xsi:type="dcterms:W3CDTF">2011-09-08T18:10:00Z</dcterms:modified>
</cp:coreProperties>
</file>