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64" w:rsidRPr="00116364" w:rsidRDefault="00116364" w:rsidP="00116364">
      <w:pPr>
        <w:jc w:val="center"/>
        <w:rPr>
          <w:b/>
          <w:color w:val="FF0000"/>
          <w:sz w:val="36"/>
          <w:szCs w:val="36"/>
          <w:lang w:val="uk-UA"/>
        </w:rPr>
      </w:pPr>
      <w:r w:rsidRPr="00116364">
        <w:rPr>
          <w:b/>
          <w:color w:val="FF0000"/>
          <w:sz w:val="36"/>
          <w:szCs w:val="36"/>
          <w:lang w:val="uk-UA"/>
        </w:rPr>
        <w:t>І група «</w:t>
      </w:r>
      <w:r w:rsidRPr="00116364">
        <w:rPr>
          <w:b/>
          <w:i/>
          <w:color w:val="FF0000"/>
          <w:sz w:val="36"/>
          <w:szCs w:val="36"/>
          <w:lang w:val="uk-UA"/>
        </w:rPr>
        <w:t>Чи є в шкільного традиційного уроку потенційні можливості до збереження здоров’я учнів?</w:t>
      </w:r>
      <w:r w:rsidRPr="00116364">
        <w:rPr>
          <w:b/>
          <w:color w:val="FF0000"/>
          <w:sz w:val="36"/>
          <w:szCs w:val="36"/>
          <w:lang w:val="uk-UA"/>
        </w:rPr>
        <w:t>»</w:t>
      </w: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Pr="00116364" w:rsidRDefault="00116364" w:rsidP="00116364">
      <w:pPr>
        <w:shd w:val="clear" w:color="auto" w:fill="FFFFFF"/>
        <w:jc w:val="center"/>
        <w:rPr>
          <w:b/>
          <w:color w:val="00B050"/>
          <w:sz w:val="36"/>
          <w:szCs w:val="36"/>
          <w:lang w:val="uk-UA"/>
        </w:rPr>
      </w:pPr>
      <w:r w:rsidRPr="00116364">
        <w:rPr>
          <w:b/>
          <w:color w:val="00B050"/>
          <w:sz w:val="36"/>
          <w:szCs w:val="36"/>
          <w:lang w:val="uk-UA"/>
        </w:rPr>
        <w:lastRenderedPageBreak/>
        <w:t>ІІ група «</w:t>
      </w:r>
      <w:r w:rsidRPr="00116364">
        <w:rPr>
          <w:b/>
          <w:bCs/>
          <w:i/>
          <w:color w:val="00B050"/>
          <w:spacing w:val="-1"/>
          <w:sz w:val="36"/>
          <w:szCs w:val="36"/>
          <w:lang w:val="uk-UA"/>
        </w:rPr>
        <w:t>Що може і  повинен зробити кожен учитель, аби максимально зменшити загрозливий вплив традиційної школи на здоров’я учнів?</w:t>
      </w:r>
      <w:r w:rsidRPr="00116364">
        <w:rPr>
          <w:b/>
          <w:color w:val="00B050"/>
          <w:sz w:val="36"/>
          <w:szCs w:val="36"/>
          <w:lang w:val="uk-UA"/>
        </w:rPr>
        <w:t>»</w:t>
      </w: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Pr="00116364" w:rsidRDefault="00116364" w:rsidP="00116364">
      <w:pPr>
        <w:pStyle w:val="a3"/>
        <w:spacing w:before="0" w:beforeAutospacing="0" w:after="0" w:afterAutospacing="0"/>
        <w:ind w:firstLine="510"/>
        <w:jc w:val="center"/>
        <w:rPr>
          <w:rFonts w:asciiTheme="minorHAnsi" w:hAnsiTheme="minorHAnsi" w:cstheme="minorHAnsi"/>
          <w:b/>
          <w:i/>
          <w:color w:val="7030A0"/>
          <w:sz w:val="36"/>
          <w:szCs w:val="36"/>
          <w:lang w:val="uk-UA"/>
        </w:rPr>
      </w:pPr>
      <w:r w:rsidRPr="00116364">
        <w:rPr>
          <w:rFonts w:asciiTheme="minorHAnsi" w:hAnsiTheme="minorHAnsi" w:cstheme="minorHAnsi"/>
          <w:b/>
          <w:color w:val="7030A0"/>
          <w:sz w:val="36"/>
          <w:szCs w:val="36"/>
          <w:lang w:val="uk-UA"/>
        </w:rPr>
        <w:lastRenderedPageBreak/>
        <w:t>ІІІ група «</w:t>
      </w:r>
      <w:r w:rsidRPr="00116364">
        <w:rPr>
          <w:rFonts w:asciiTheme="minorHAnsi" w:hAnsiTheme="minorHAnsi" w:cstheme="minorHAnsi"/>
          <w:b/>
          <w:i/>
          <w:color w:val="7030A0"/>
          <w:sz w:val="36"/>
          <w:szCs w:val="36"/>
          <w:lang w:val="uk-UA"/>
        </w:rPr>
        <w:t xml:space="preserve">Спробуйте допомогти своїм колегам, які не мають змоги побувати на сьогоднішньому методичному заході. Складіть перелік вимог до </w:t>
      </w:r>
      <w:proofErr w:type="spellStart"/>
      <w:r>
        <w:rPr>
          <w:rFonts w:asciiTheme="minorHAnsi" w:hAnsiTheme="minorHAnsi" w:cstheme="minorHAnsi"/>
          <w:b/>
          <w:i/>
          <w:color w:val="7030A0"/>
          <w:sz w:val="36"/>
          <w:szCs w:val="36"/>
          <w:lang w:val="uk-UA"/>
        </w:rPr>
        <w:t>з</w:t>
      </w:r>
      <w:r w:rsidRPr="00116364">
        <w:rPr>
          <w:rFonts w:asciiTheme="minorHAnsi" w:hAnsiTheme="minorHAnsi" w:cstheme="minorHAnsi"/>
          <w:b/>
          <w:i/>
          <w:color w:val="7030A0"/>
          <w:sz w:val="36"/>
          <w:szCs w:val="36"/>
          <w:lang w:val="uk-UA"/>
        </w:rPr>
        <w:t>доров’язберігаючого</w:t>
      </w:r>
      <w:proofErr w:type="spellEnd"/>
      <w:r w:rsidRPr="00116364">
        <w:rPr>
          <w:rFonts w:asciiTheme="minorHAnsi" w:hAnsiTheme="minorHAnsi" w:cstheme="minorHAnsi"/>
          <w:b/>
          <w:i/>
          <w:color w:val="7030A0"/>
          <w:sz w:val="36"/>
          <w:szCs w:val="36"/>
          <w:lang w:val="uk-UA"/>
        </w:rPr>
        <w:t xml:space="preserve"> уроку.»</w:t>
      </w:r>
    </w:p>
    <w:p w:rsidR="00116364" w:rsidRPr="00116364" w:rsidRDefault="00116364" w:rsidP="00116364">
      <w:pPr>
        <w:jc w:val="center"/>
        <w:rPr>
          <w:rFonts w:cstheme="minorHAnsi"/>
          <w:color w:val="7030A0"/>
          <w:sz w:val="36"/>
          <w:szCs w:val="36"/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Default="00116364" w:rsidP="00116364">
      <w:pPr>
        <w:jc w:val="center"/>
        <w:rPr>
          <w:lang w:val="uk-UA"/>
        </w:rPr>
      </w:pPr>
    </w:p>
    <w:p w:rsidR="00116364" w:rsidRPr="00116364" w:rsidRDefault="00116364" w:rsidP="00116364">
      <w:pPr>
        <w:rPr>
          <w:lang w:val="uk-UA"/>
        </w:rPr>
      </w:pPr>
    </w:p>
    <w:sectPr w:rsidR="00116364" w:rsidRPr="00116364" w:rsidSect="00CE3EFE">
      <w:pgSz w:w="11906" w:h="16838"/>
      <w:pgMar w:top="1134" w:right="850" w:bottom="1134" w:left="1701" w:header="708" w:footer="708" w:gutter="0"/>
      <w:pgBorders w:offsetFrom="page">
        <w:top w:val="balloons3Colors" w:sz="13" w:space="24" w:color="auto"/>
        <w:left w:val="balloons3Colors" w:sz="13" w:space="24" w:color="auto"/>
        <w:bottom w:val="balloons3Colors" w:sz="13" w:space="24" w:color="auto"/>
        <w:right w:val="balloons3Colors" w:sz="1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263D9"/>
    <w:multiLevelType w:val="hybridMultilevel"/>
    <w:tmpl w:val="B60C9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E5D98"/>
    <w:multiLevelType w:val="hybridMultilevel"/>
    <w:tmpl w:val="44D88BD8"/>
    <w:lvl w:ilvl="0" w:tplc="075490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16364"/>
    <w:rsid w:val="00116364"/>
    <w:rsid w:val="002054B7"/>
    <w:rsid w:val="00CE3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16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163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4</cp:revision>
  <dcterms:created xsi:type="dcterms:W3CDTF">2013-01-07T13:32:00Z</dcterms:created>
  <dcterms:modified xsi:type="dcterms:W3CDTF">2014-06-30T10:00:00Z</dcterms:modified>
</cp:coreProperties>
</file>