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D43" w:rsidRDefault="00675D43" w:rsidP="00675D43">
      <w:pPr>
        <w:pStyle w:val="a3"/>
        <w:jc w:val="center"/>
        <w:rPr>
          <w:rFonts w:ascii="Arial" w:hAnsi="Arial" w:cs="Arial"/>
          <w:b/>
          <w:sz w:val="28"/>
          <w:szCs w:val="28"/>
          <w:lang w:val="uk-UA"/>
        </w:rPr>
      </w:pPr>
      <w:r>
        <w:rPr>
          <w:rFonts w:ascii="Arial" w:hAnsi="Arial" w:cs="Arial"/>
          <w:b/>
          <w:sz w:val="28"/>
          <w:szCs w:val="28"/>
          <w:lang w:val="uk-UA"/>
        </w:rPr>
        <w:t>Батьківські збори 5 клас</w:t>
      </w:r>
    </w:p>
    <w:p w:rsidR="00675D43" w:rsidRDefault="00675D43" w:rsidP="00675D43">
      <w:pPr>
        <w:pStyle w:val="a3"/>
        <w:jc w:val="center"/>
        <w:rPr>
          <w:rFonts w:ascii="Arial" w:hAnsi="Arial" w:cs="Arial"/>
          <w:b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b/>
          <w:sz w:val="28"/>
          <w:szCs w:val="28"/>
          <w:lang w:val="uk-UA"/>
        </w:rPr>
        <w:t xml:space="preserve">Тема: </w:t>
      </w:r>
      <w:r w:rsidRPr="00675D43">
        <w:rPr>
          <w:rFonts w:ascii="Arial" w:hAnsi="Arial" w:cs="Arial"/>
          <w:sz w:val="28"/>
          <w:szCs w:val="28"/>
          <w:lang w:val="uk-UA"/>
        </w:rPr>
        <w:t>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і вибір способу життя дитиною.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b/>
          <w:sz w:val="28"/>
          <w:szCs w:val="28"/>
          <w:lang w:val="uk-UA"/>
        </w:rPr>
        <w:t xml:space="preserve">Мета: </w:t>
      </w:r>
      <w:r w:rsidRPr="00675D43">
        <w:rPr>
          <w:rFonts w:ascii="Arial" w:hAnsi="Arial" w:cs="Arial"/>
          <w:sz w:val="28"/>
          <w:szCs w:val="28"/>
          <w:lang w:val="uk-UA"/>
        </w:rPr>
        <w:t>дати поняття про здоров’я серед інших життєвих цінностей людини; розглянути відмінні ознаки соціально-благополучної сім’ї та сім’ї з алкогольною залежністю; формувати здоров’єзберігаючу компетентність; відповідальне відношення до свого здоров’я та здоров’я дітей; прищеплювати бажання вести здоровий спосіб життя.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b/>
          <w:sz w:val="28"/>
          <w:szCs w:val="28"/>
          <w:lang w:val="uk-UA"/>
        </w:rPr>
        <w:t xml:space="preserve">Обладнання: </w:t>
      </w:r>
      <w:r w:rsidRPr="00675D43">
        <w:rPr>
          <w:rFonts w:ascii="Arial" w:hAnsi="Arial" w:cs="Arial"/>
          <w:sz w:val="28"/>
          <w:szCs w:val="28"/>
          <w:lang w:val="uk-UA"/>
        </w:rPr>
        <w:t>виставка літератури, рекомендаційний список літератури про здоровий спосіб життя.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b/>
          <w:sz w:val="28"/>
          <w:szCs w:val="28"/>
          <w:lang w:val="uk-UA"/>
        </w:rPr>
      </w:pPr>
      <w:r w:rsidRPr="00675D43">
        <w:rPr>
          <w:rFonts w:ascii="Arial" w:hAnsi="Arial" w:cs="Arial"/>
          <w:b/>
          <w:sz w:val="28"/>
          <w:szCs w:val="28"/>
          <w:lang w:val="uk-UA"/>
        </w:rPr>
        <w:t>План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1. Питання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– це почуття сповнене любові до самого себе.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2. Об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єднання в групи батьків.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3. Тренінгова вправа «Дай визначення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я»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4. Проектування шляхів які ведуть до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та від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5. Тренінгова вправа (праця в групах)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«Ознаки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з алкогольною залежністю»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6. Складання асоціативного куща «Проблеми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ї»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7. Порівняння проблем здорової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та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з алкогольною залежністю.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8. Виступ дітей з програмою «Здоровий спосіб життя»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Учитель: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– це, в першу чергу, спосіб життя людини. Це той стиль, який людина вибирає для себе, і саме він визначає – досягне людина благополуччя чи ні. Давно доведено, що все, що робить людина, видбивається на стані її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я. До доброго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людина може йти, будучи зовсім здоровою чи навіть інвалідом. Добре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містить у собі всі цілі в житті людини, її інтереси і корисні звички.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Це почуття сповнене любові до самого себе.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Завдання 1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Всім батькам пропонується створити групи. (Приготувати 3 конверти з фігурками різних кольорів (мама, тато, три силуети дитини) Усі фігурки перемішуються і кожен учасник гри витягує будь-яку фігурку)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Батькам пропонується об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єднатися в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за кольором фігурок. Кожній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необхідно вибрати прізвище.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Тренінгова вправа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Кожна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на роздатковому аркуші має дати визначення «Здоров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я». Здоров</w:t>
      </w:r>
      <w:r w:rsidRPr="00675D43">
        <w:rPr>
          <w:rFonts w:ascii="Arial" w:hAnsi="Arial" w:cs="Arial"/>
          <w:sz w:val="28"/>
          <w:szCs w:val="28"/>
          <w:lang w:val="en-US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– це …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1 група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2 група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3 група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– це стан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гарного почуття: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lastRenderedPageBreak/>
        <w:t>нема температури,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гарний настрій,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заняття спортом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і т.д.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Приходять до висновку, що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– це, в першу чергу, гарний настрій, прекрасне фізичне самопочуття, оточення турботою рідних, духовне самовдосконалення.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- Зважаючи на те, що було сказано у вступному слові, спробуйте спроектувати ваш шлях у житті. Людина в життя може йти двома шляхами: один веде її до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я, другий – від здоров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я.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  <w:r w:rsidRPr="00675D43">
        <w:rPr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1.95pt;margin-top:12.1pt;width:76pt;height:20pt;z-index:251658240" o:connectortype="straight">
            <v:stroke endarrow="block"/>
          </v:shape>
        </w:pict>
      </w:r>
      <w:r w:rsidRPr="00675D43">
        <w:rPr>
          <w:sz w:val="28"/>
          <w:szCs w:val="28"/>
        </w:rPr>
        <w:pict>
          <v:shape id="_x0000_s1026" type="#_x0000_t32" style="position:absolute;left:0;text-align:left;margin-left:138.95pt;margin-top:12.1pt;width:77pt;height:20pt;flip:x;z-index:251658240" o:connectortype="straight">
            <v:stroke endarrow="block"/>
          </v:shape>
        </w:pict>
      </w:r>
      <w:r w:rsidRPr="00675D43">
        <w:rPr>
          <w:rFonts w:ascii="Arial" w:hAnsi="Arial" w:cs="Arial"/>
          <w:sz w:val="28"/>
          <w:szCs w:val="28"/>
          <w:lang w:val="uk-UA"/>
        </w:rPr>
        <w:t>Шлях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від здоров</w:t>
      </w:r>
      <w:r w:rsidRPr="00675D43">
        <w:rPr>
          <w:rFonts w:ascii="Arial" w:hAnsi="Arial" w:cs="Arial"/>
          <w:sz w:val="28"/>
          <w:szCs w:val="28"/>
          <w:lang w:val="en-US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до здоров</w:t>
      </w:r>
      <w:r w:rsidRPr="00675D43">
        <w:rPr>
          <w:rFonts w:ascii="Arial" w:hAnsi="Arial" w:cs="Arial"/>
          <w:sz w:val="28"/>
          <w:szCs w:val="28"/>
          <w:lang w:val="en-US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Кожна група ознайомлює із своїми шляхами, відповіді вивішуються для загального огляду.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Висновок: Ми з вами накреслили шлях, але яким із них іти, кожний має вибирати сам. Ми часто чуємо слова: доля людини, але розпоряджатися нею може лише сама людина зробивши вибір на користь здоров</w:t>
      </w:r>
      <w:r w:rsidRPr="00675D43">
        <w:rPr>
          <w:rFonts w:ascii="Arial" w:hAnsi="Arial" w:cs="Arial"/>
          <w:sz w:val="28"/>
          <w:szCs w:val="28"/>
        </w:rPr>
        <w:t xml:space="preserve">’я </w:t>
      </w:r>
      <w:r w:rsidRPr="00675D43">
        <w:rPr>
          <w:rFonts w:ascii="Arial" w:hAnsi="Arial" w:cs="Arial"/>
          <w:sz w:val="28"/>
          <w:szCs w:val="28"/>
          <w:lang w:val="uk-UA"/>
        </w:rPr>
        <w:t>й відмовившись від речей, що можуть перешкодити в житті.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Для підлітків 8-15 років потрібна правдива інформація, сильна мотиваційна основа, щоб запобігти вживанню алкоголю, наркотиків.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А також приклад – здоровий спосіб життя батьків.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Завдання 3.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Яка сім’я називається сім’єю з алкогольною залежністю?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Кожна група відпрацьовує свій варіант відповіді.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Завдання 4.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Дати характеристику: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а) здорової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ї;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б)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з алкогольною залежністю;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здорова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 з алкогольною залежністю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 xml:space="preserve">1) дозвілля 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1) неорганізоване дозвілля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2) дружба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2) скандали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3) взаємопорозуміння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3) конфлікти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4) здоровий спосіб життя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4) стреси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5) матеріальний достаток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5) матеріальні труднощі, кримінал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6) хороші друзі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6) відсутність хороших друзів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7) зв</w:t>
      </w:r>
      <w:r w:rsidRPr="00675D43">
        <w:rPr>
          <w:rFonts w:ascii="Arial" w:hAnsi="Arial" w:cs="Arial"/>
          <w:sz w:val="28"/>
          <w:szCs w:val="28"/>
          <w:lang w:val="en-US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язок з родиною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7) неохайний зовнішній вигляд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8) охайний зовнішній вигляд</w:t>
      </w:r>
      <w:r w:rsidRPr="00675D43">
        <w:rPr>
          <w:rFonts w:ascii="Arial" w:hAnsi="Arial" w:cs="Arial"/>
          <w:sz w:val="28"/>
          <w:szCs w:val="28"/>
          <w:lang w:val="uk-UA"/>
        </w:rPr>
        <w:tab/>
        <w:t>8) антисанітарія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9) кар’єра і т.д.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9) втрата місця роботи і т.д.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lastRenderedPageBreak/>
        <w:t>- Чи можна сказати, що в здоровій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немає проблем? Немає конфліктів? Які проблеми можуть виникнути в сім</w:t>
      </w:r>
      <w:r w:rsidRPr="00675D43">
        <w:rPr>
          <w:rFonts w:ascii="Arial" w:hAnsi="Arial" w:cs="Arial"/>
          <w:sz w:val="28"/>
          <w:szCs w:val="28"/>
          <w:lang w:val="en-US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ї?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(Метод мозкової атаки)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взаємопорозуміння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фінансові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батьки і діти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  <w:r w:rsidRPr="00675D43">
        <w:rPr>
          <w:sz w:val="28"/>
          <w:szCs w:val="28"/>
        </w:rPr>
        <w:pict>
          <v:shape id="_x0000_s1028" type="#_x0000_t32" style="position:absolute;left:0;text-align:left;margin-left:118.95pt;margin-top:2.9pt;width:82pt;height:15pt;flip:x y;z-index:251658240" o:connectortype="straight">
            <v:stroke endarrow="block"/>
          </v:shape>
        </w:pict>
      </w:r>
      <w:r w:rsidRPr="00675D43">
        <w:rPr>
          <w:sz w:val="28"/>
          <w:szCs w:val="28"/>
        </w:rPr>
        <w:pict>
          <v:shape id="_x0000_s1030" type="#_x0000_t32" style="position:absolute;left:0;text-align:left;margin-left:268.95pt;margin-top:2.9pt;width:83pt;height:15pt;flip:y;z-index:251658240" o:connectortype="straight">
            <v:stroke endarrow="block"/>
          </v:shape>
        </w:pict>
      </w:r>
      <w:r w:rsidRPr="00675D43">
        <w:rPr>
          <w:sz w:val="28"/>
          <w:szCs w:val="28"/>
        </w:rPr>
        <w:pict>
          <v:shape id="_x0000_s1029" type="#_x0000_t32" style="position:absolute;left:0;text-align:left;margin-left:240.95pt;margin-top:2.9pt;width:18pt;height:15pt;flip:y;z-index:251658240" o:connectortype="straight">
            <v:stroke endarrow="block"/>
          </v:shape>
        </w:pic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  <w:r w:rsidRPr="00675D43">
        <w:rPr>
          <w:sz w:val="28"/>
          <w:szCs w:val="28"/>
        </w:rPr>
        <w:pict>
          <v:shape id="_x0000_s1033" type="#_x0000_t32" style="position:absolute;left:0;text-align:left;margin-left:268.95pt;margin-top:11.8pt;width:62pt;height:21pt;z-index:251658240" o:connectortype="straight">
            <v:stroke endarrow="block"/>
          </v:shape>
        </w:pict>
      </w:r>
      <w:r w:rsidRPr="00675D43">
        <w:rPr>
          <w:sz w:val="28"/>
          <w:szCs w:val="28"/>
        </w:rPr>
        <w:pict>
          <v:shape id="_x0000_s1032" type="#_x0000_t32" style="position:absolute;left:0;text-align:left;margin-left:216.95pt;margin-top:11.8pt;width:10pt;height:21pt;flip:x;z-index:251658240" o:connectortype="straight">
            <v:stroke endarrow="block"/>
          </v:shape>
        </w:pict>
      </w:r>
      <w:r w:rsidRPr="00675D43">
        <w:rPr>
          <w:sz w:val="28"/>
          <w:szCs w:val="28"/>
        </w:rPr>
        <w:pict>
          <v:shape id="_x0000_s1031" type="#_x0000_t32" style="position:absolute;left:0;text-align:left;margin-left:118.95pt;margin-top:11.8pt;width:82pt;height:21pt;flip:x;z-index:251658240" o:connectortype="straight">
            <v:stroke endarrow="block"/>
          </v:shape>
        </w:pict>
      </w:r>
      <w:r w:rsidRPr="00675D43">
        <w:rPr>
          <w:rFonts w:ascii="Arial" w:hAnsi="Arial" w:cs="Arial"/>
          <w:sz w:val="28"/>
          <w:szCs w:val="28"/>
          <w:lang w:val="uk-UA"/>
        </w:rPr>
        <w:t>Проблеми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побутові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здоров</w:t>
      </w:r>
      <w:r w:rsidRPr="00675D43">
        <w:rPr>
          <w:rFonts w:ascii="Arial" w:hAnsi="Arial" w:cs="Arial"/>
          <w:sz w:val="28"/>
          <w:szCs w:val="28"/>
          <w:lang w:val="en-US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 xml:space="preserve">я </w:t>
      </w:r>
      <w:r w:rsidRPr="00675D43">
        <w:rPr>
          <w:rFonts w:ascii="Arial" w:hAnsi="Arial" w:cs="Arial"/>
          <w:sz w:val="28"/>
          <w:szCs w:val="28"/>
          <w:lang w:val="uk-UA"/>
        </w:rPr>
        <w:tab/>
      </w:r>
      <w:r w:rsidRPr="00675D43">
        <w:rPr>
          <w:rFonts w:ascii="Arial" w:hAnsi="Arial" w:cs="Arial"/>
          <w:sz w:val="28"/>
          <w:szCs w:val="28"/>
          <w:lang w:val="uk-UA"/>
        </w:rPr>
        <w:tab/>
        <w:t>професіональні</w:t>
      </w:r>
    </w:p>
    <w:p w:rsidR="00675D43" w:rsidRPr="00675D43" w:rsidRDefault="00675D43" w:rsidP="00675D43">
      <w:pPr>
        <w:pStyle w:val="a3"/>
        <w:jc w:val="center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Провести порівняння проблем у тій чи іншій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ї.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(Складають батьки разом з учителем)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Висновок: Проблеми у здорової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і в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з алкогольною залежністю однакові, але шляхи їх вирішення різні. В сім</w:t>
      </w:r>
      <w:r w:rsidRPr="00675D43">
        <w:rPr>
          <w:rFonts w:ascii="Arial" w:hAnsi="Arial" w:cs="Arial"/>
          <w:sz w:val="28"/>
          <w:szCs w:val="28"/>
        </w:rPr>
        <w:t>’</w:t>
      </w:r>
      <w:r w:rsidRPr="00675D43">
        <w:rPr>
          <w:rFonts w:ascii="Arial" w:hAnsi="Arial" w:cs="Arial"/>
          <w:sz w:val="28"/>
          <w:szCs w:val="28"/>
          <w:lang w:val="uk-UA"/>
        </w:rPr>
        <w:t>ї з алкогольною залежністю є лише одна проблема – де взяти пляшку?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Діти часто відчувають себе винними, вважаючи, що вони відповідальні за те, що їхні батьки п’ють; діти часто соромляться того, що їхні батьки п’ють, вони приховують свої почуття й емоції і часто не розповідають про це навіть найближчим друзям; діти часто на собі відчувають злість і розпач батьків алкоголіків; діти алкоголіків починають пропускати заняття й часто самі стають такими, як їх батьки.</w:t>
      </w:r>
    </w:p>
    <w:p w:rsidR="00675D43" w:rsidRPr="00675D43" w:rsidRDefault="00675D43" w:rsidP="00675D4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Виступ дітей з програмою «Здоровий спосіб життя»</w:t>
      </w:r>
    </w:p>
    <w:p w:rsidR="00675D43" w:rsidRPr="00675D43" w:rsidRDefault="00675D43" w:rsidP="00675D4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  <w:lang w:val="uk-UA"/>
        </w:rPr>
      </w:pPr>
      <w:r w:rsidRPr="00675D43">
        <w:rPr>
          <w:rFonts w:ascii="Arial" w:hAnsi="Arial" w:cs="Arial"/>
          <w:sz w:val="28"/>
          <w:szCs w:val="28"/>
          <w:lang w:val="uk-UA"/>
        </w:rPr>
        <w:t>Подарунок батькам (чаєпиття з солодощами)</w:t>
      </w: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675D43" w:rsidRPr="00675D43" w:rsidRDefault="00675D43" w:rsidP="00675D43">
      <w:pPr>
        <w:pStyle w:val="a3"/>
        <w:jc w:val="both"/>
        <w:rPr>
          <w:rFonts w:ascii="Arial" w:hAnsi="Arial" w:cs="Arial"/>
          <w:sz w:val="28"/>
          <w:szCs w:val="28"/>
          <w:lang w:val="uk-UA"/>
        </w:rPr>
      </w:pPr>
    </w:p>
    <w:p w:rsidR="00085069" w:rsidRPr="00675D43" w:rsidRDefault="00085069">
      <w:pPr>
        <w:rPr>
          <w:sz w:val="28"/>
          <w:szCs w:val="28"/>
        </w:rPr>
      </w:pPr>
    </w:p>
    <w:sectPr w:rsidR="00085069" w:rsidRPr="00675D43" w:rsidSect="00085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20DD3"/>
    <w:multiLevelType w:val="hybridMultilevel"/>
    <w:tmpl w:val="8C9A9140"/>
    <w:lvl w:ilvl="0" w:tplc="01DA5E1A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5D43"/>
    <w:rsid w:val="00085069"/>
    <w:rsid w:val="00675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32"/>
        <o:r id="V:Rule5" type="connector" idref="#_x0000_s1031"/>
        <o:r id="V:Rule6" type="connector" idref="#_x0000_s1029"/>
        <o:r id="V:Rule7" type="connector" idref="#_x0000_s1030"/>
        <o:r id="V:Rule8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5D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5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}{озяин</dc:creator>
  <cp:lastModifiedBy>}{озяин</cp:lastModifiedBy>
  <cp:revision>2</cp:revision>
  <dcterms:created xsi:type="dcterms:W3CDTF">2010-11-20T20:32:00Z</dcterms:created>
  <dcterms:modified xsi:type="dcterms:W3CDTF">2010-11-20T20:33:00Z</dcterms:modified>
</cp:coreProperties>
</file>