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B57" w:rsidRPr="00EA3B57" w:rsidRDefault="00EA3B57" w:rsidP="00EA3B57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proofErr w:type="spellStart"/>
      <w:r w:rsidRPr="00EA3B57">
        <w:rPr>
          <w:rFonts w:ascii="Times New Roman" w:hAnsi="Times New Roman" w:cs="Times New Roman"/>
          <w:bCs/>
          <w:i/>
          <w:sz w:val="28"/>
          <w:szCs w:val="28"/>
        </w:rPr>
        <w:t>Кордонська</w:t>
      </w:r>
      <w:proofErr w:type="spellEnd"/>
      <w:r w:rsidRPr="00EA3B5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A3B57">
        <w:rPr>
          <w:rFonts w:ascii="Times New Roman" w:hAnsi="Times New Roman" w:cs="Times New Roman"/>
          <w:bCs/>
          <w:i/>
          <w:sz w:val="28"/>
          <w:szCs w:val="28"/>
        </w:rPr>
        <w:t>Альона</w:t>
      </w:r>
      <w:proofErr w:type="spellEnd"/>
      <w:r w:rsidRPr="00EA3B5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A3B57">
        <w:rPr>
          <w:rFonts w:ascii="Times New Roman" w:hAnsi="Times New Roman" w:cs="Times New Roman"/>
          <w:bCs/>
          <w:i/>
          <w:sz w:val="28"/>
          <w:szCs w:val="28"/>
        </w:rPr>
        <w:t>Василівна</w:t>
      </w:r>
      <w:proofErr w:type="spellEnd"/>
      <w:r w:rsidRPr="00EA3B57">
        <w:rPr>
          <w:rFonts w:ascii="Times New Roman" w:hAnsi="Times New Roman" w:cs="Times New Roman"/>
          <w:bCs/>
          <w:i/>
          <w:sz w:val="28"/>
          <w:szCs w:val="28"/>
          <w:lang w:val="uk-UA"/>
        </w:rPr>
        <w:t>,</w:t>
      </w:r>
      <w:r w:rsidRPr="00EA3B5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EA3B57">
        <w:rPr>
          <w:rFonts w:ascii="Times New Roman" w:hAnsi="Times New Roman" w:cs="Times New Roman"/>
          <w:bCs/>
          <w:i/>
          <w:sz w:val="28"/>
          <w:szCs w:val="28"/>
        </w:rPr>
        <w:t>викладач</w:t>
      </w:r>
      <w:proofErr w:type="spellEnd"/>
      <w:r w:rsidRPr="00EA3B57">
        <w:rPr>
          <w:rFonts w:ascii="Times New Roman" w:hAnsi="Times New Roman" w:cs="Times New Roman"/>
          <w:bCs/>
          <w:i/>
          <w:sz w:val="28"/>
          <w:szCs w:val="28"/>
        </w:rPr>
        <w:t xml:space="preserve"> І </w:t>
      </w:r>
      <w:proofErr w:type="spellStart"/>
      <w:r w:rsidRPr="00EA3B57">
        <w:rPr>
          <w:rFonts w:ascii="Times New Roman" w:hAnsi="Times New Roman" w:cs="Times New Roman"/>
          <w:bCs/>
          <w:i/>
          <w:sz w:val="28"/>
          <w:szCs w:val="28"/>
        </w:rPr>
        <w:t>категорії</w:t>
      </w:r>
      <w:proofErr w:type="spellEnd"/>
      <w:r w:rsidRPr="00EA3B57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</w:p>
    <w:p w:rsidR="00EA3B57" w:rsidRPr="00EA3B57" w:rsidRDefault="00EA3B57" w:rsidP="00EA3B57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proofErr w:type="spellStart"/>
      <w:r w:rsidRPr="00EA3B57">
        <w:rPr>
          <w:rFonts w:ascii="Times New Roman" w:hAnsi="Times New Roman" w:cs="Times New Roman"/>
          <w:bCs/>
          <w:i/>
          <w:sz w:val="28"/>
          <w:szCs w:val="28"/>
        </w:rPr>
        <w:t>Могилів-Подільський</w:t>
      </w:r>
      <w:proofErr w:type="spellEnd"/>
      <w:r w:rsidR="005010D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5010DE">
        <w:rPr>
          <w:rFonts w:ascii="Times New Roman" w:hAnsi="Times New Roman" w:cs="Times New Roman"/>
          <w:bCs/>
          <w:i/>
          <w:sz w:val="28"/>
          <w:szCs w:val="28"/>
        </w:rPr>
        <w:t>технолого-економічний</w:t>
      </w:r>
      <w:proofErr w:type="spellEnd"/>
      <w:r w:rsidR="005010D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5010DE">
        <w:rPr>
          <w:rFonts w:ascii="Times New Roman" w:hAnsi="Times New Roman" w:cs="Times New Roman"/>
          <w:bCs/>
          <w:i/>
          <w:sz w:val="28"/>
          <w:szCs w:val="28"/>
        </w:rPr>
        <w:t>коледж</w:t>
      </w:r>
      <w:proofErr w:type="spellEnd"/>
      <w:r w:rsidR="005010DE">
        <w:rPr>
          <w:rFonts w:ascii="Times New Roman" w:hAnsi="Times New Roman" w:cs="Times New Roman"/>
          <w:bCs/>
          <w:i/>
          <w:sz w:val="28"/>
          <w:szCs w:val="28"/>
        </w:rPr>
        <w:t xml:space="preserve"> ВН</w:t>
      </w:r>
      <w:r w:rsidRPr="00EA3B57">
        <w:rPr>
          <w:rFonts w:ascii="Times New Roman" w:hAnsi="Times New Roman" w:cs="Times New Roman"/>
          <w:bCs/>
          <w:i/>
          <w:sz w:val="28"/>
          <w:szCs w:val="28"/>
        </w:rPr>
        <w:t>АУ</w:t>
      </w:r>
    </w:p>
    <w:p w:rsidR="00EA3B57" w:rsidRPr="00EA3B57" w:rsidRDefault="00EA3B57" w:rsidP="00AA030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ШЕВЧЕНКОВІ ДУМКИ ПЕРЕЖИВУТЬ ВІКИ</w:t>
      </w:r>
    </w:p>
    <w:p w:rsidR="00AA030D" w:rsidRPr="00AA030D" w:rsidRDefault="00AA030D" w:rsidP="00AA0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літературно-музична композиція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МЕТА: </w:t>
      </w:r>
      <w:r w:rsidRPr="00AA030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розширити знання студентів про життєвий і творчий шлях Т.Г.Шевченка, познайомити з новими для них фактами із життя українського поета; виховувати інтерес і повагу до рідної мови, до історії України, любов та глибоку </w:t>
      </w:r>
      <w:proofErr w:type="spellStart"/>
      <w:r w:rsidRPr="00AA030D">
        <w:rPr>
          <w:rFonts w:ascii="Times New Roman" w:hAnsi="Times New Roman" w:cs="Times New Roman"/>
          <w:bCs/>
          <w:sz w:val="28"/>
          <w:szCs w:val="28"/>
          <w:lang w:val="uk-UA"/>
        </w:rPr>
        <w:t>шану</w:t>
      </w:r>
      <w:proofErr w:type="spellEnd"/>
      <w:r w:rsidRPr="00AA030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 славного сина України – Великого Кобзаря; розвивати естетичні смаки.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ОБЛАДНАННЯ: </w:t>
      </w:r>
      <w:r w:rsidRPr="00AA030D">
        <w:rPr>
          <w:rFonts w:ascii="Times New Roman" w:hAnsi="Times New Roman" w:cs="Times New Roman"/>
          <w:bCs/>
          <w:sz w:val="28"/>
          <w:szCs w:val="28"/>
          <w:lang w:val="uk-UA"/>
        </w:rPr>
        <w:t>портрет Тараса Шевченка, прикрашений вишитим рушником, виставка творів Кобзаря та про нього,  вислови відомих людей про творчість поета.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i/>
          <w:sz w:val="28"/>
          <w:szCs w:val="28"/>
          <w:lang w:val="uk-UA"/>
        </w:rPr>
        <w:t>Святково прибраний зал.</w:t>
      </w:r>
    </w:p>
    <w:p w:rsidR="00AA030D" w:rsidRPr="00AA030D" w:rsidRDefault="00AA030D" w:rsidP="00AA030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030D">
        <w:rPr>
          <w:rFonts w:ascii="Times New Roman" w:hAnsi="Times New Roman" w:cs="Times New Roman"/>
          <w:i/>
          <w:sz w:val="28"/>
          <w:szCs w:val="28"/>
          <w:lang w:val="uk-UA"/>
        </w:rPr>
        <w:t>У центрі – заквітчаний і прикрашений рушником портрет Тараса Шевченка.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iCs/>
          <w:sz w:val="28"/>
          <w:szCs w:val="28"/>
          <w:lang w:val="uk-UA"/>
        </w:rPr>
        <w:t>Звучить пісня на слова Тараса Шевченка.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Перегляд документального фільму про життя та творчість Т.Г.Шевченка. 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Ведучий.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Благословен той день і час,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Коли прослалась килимами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Земля, яку сходив Тарас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Малими босими ногами,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Земля, яку скропив Тарас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Дрібними росами-сльозами.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Ведуча.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 минулім часі не кажіть про нього –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Він з нами нині у майбутнє йде!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Його слова – то нам пересторога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У наших діях, і на кожен день.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Якщо вам мова, і земля, й родина,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пісня українська дорогі, –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Любіть, як він, страждальну Україну,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Як він – і ненавидьте ворогів.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Ведучий.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У нас він будить волю, честь і гідність,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lastRenderedPageBreak/>
        <w:t>За правду кличе на борню іти.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 світі всі знедолені і бідні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Були для нього – сестри і брати.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У дні радості, печалі і тривоги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Йому віддаймо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шану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та уклін.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За мудрістю звертаймося до нього.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переможем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: з нами БОГ і ВІН!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iCs/>
          <w:sz w:val="28"/>
          <w:szCs w:val="28"/>
          <w:lang w:val="uk-UA"/>
        </w:rPr>
        <w:tab/>
        <w:t>Звучить пісня на слова Тараса Шевченка.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І читець.       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Той, хто крізь алмазну грань Кобзаревого слова гляне у світ, той уже ніколи не спиниться в дорозі до ідеалу – істинного братства між людьми і народами. Шевченко належить до найулюбленіших поетів світу – від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Біловежі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до Гімалаїв, від Сицилії до Японії.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читець.</w:t>
      </w:r>
      <w:proofErr w:type="gramEnd"/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Як досяг, чим завоював цю славу найбезправніший солдат Російської імперії – найбільшої  і найжахливішої в'язниці народів, яку тільки знала історія? СЛОВОМ!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AA0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читець.</w:t>
      </w:r>
      <w:proofErr w:type="gramEnd"/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Пізнавати Шевченка – це пізнавати історію, доходити до найостаннішого кола українського пекла, опускатися в огидні ями національного розбрату, малоросійського плебейства, всього того, що доводиться викорчовувати і випалювати словом Шевченка.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AA0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читець.</w:t>
      </w:r>
      <w:proofErr w:type="gramEnd"/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Пізнавати Шевченка – це мучитися, страждати від того, що нашу предковічну землю позбавили спокою сусіди-нероби. Пізнавати Шевченка – це терзатися думкою, що міг би дати такий талановитий і працьовитий народ, якби був від запровадження кириличного письма самостійним.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AA0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читець.</w:t>
      </w:r>
      <w:proofErr w:type="gramEnd"/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Пізнавати Шевченка – це працювати до сьомого поту й наближатися до торжества добра над злом, очиститися духовно й морально. Думаймо про Шевченка, живімо Шевченком, продовжуймо його безсмертя в собі та в дітях наших.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AA0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читець.</w:t>
      </w:r>
      <w:proofErr w:type="gramEnd"/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Шевченкове свято – то кришталево чисте свічадо. 196 років минуло від того дня, коли українка-кріпачка дала світові генія, але він не віддаляється, а наближається. Тож слухаймо Шевченкове слово!</w:t>
      </w:r>
    </w:p>
    <w:p w:rsidR="00AA030D" w:rsidRPr="00AA030D" w:rsidRDefault="00AA030D" w:rsidP="00AA03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Лілея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lastRenderedPageBreak/>
        <w:t>(входить у довгій білій сорочці з розпущеним волоссям)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За що мене, як росла 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Люди не любили?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За що мене, як виросла,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Молодую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вбили?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За що вони тепер мене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 палатах вітають,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Царівною називають,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Очей не спускають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 мого цвіту? Дивуються,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знають, де діти!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Скажи мені, мій братику,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Королевий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цвіте!..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…Брате мій, з тобою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Ми давно вже кохаємось,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А я й не сказала,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Як була я людиною,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Як я мордувалась.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Молодого, короткого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дали дожити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Люди віку. Я умерла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Зимою під тином,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А весною процвіла я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Цвітом при долині,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Цвітом білим, як сніг білим!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Аж гай звеселила.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Зимою люди... Боже мій!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 хату не пустили,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А весною, мов на диво,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 мене дивились.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А дівчата заквітчались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почали звати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Лілеєю-Снігоцвітом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я процвітати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Стала в гаї, і в теплиці,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в білих палатах,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Скажи ж мені, мій братику,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Королевий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цвіте: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Нащо мене Бог поставив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Цвітом на сім світі?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Щоб людей я веселила,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Тих самих, що вбили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Мене й матір? Милосердний,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Святий Боже, милий!..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Катерина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t>(На сцену виходить Катерина з дитиною на руках)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Мій батечку, мій братику!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Хоч ти не цурайся!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Наймичкою тобі стану...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З другою кохайся...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З цілим світом... Я забуду,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Що колись кохалась,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Що од тебе сина мала,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Покриткою стала.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Покриткою..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.який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сором!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за що я гину!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Покинь мене, забудь мене,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Та не кидай сина.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Ось де воно, подивися!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Де ж ти? Заховався?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Утік! Нема! Сина, сина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Батько одцурався.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sz w:val="28"/>
          <w:szCs w:val="28"/>
          <w:lang w:val="uk-UA"/>
        </w:rPr>
        <w:t>Ганна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t>(З'являється наймичка)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Ой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тумане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тумане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, –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Мій латаний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талане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Чому мене не сховаєш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Отут серед лану?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Чому мене не задавиш,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У землю не вдавиш?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Чому мені злої долі,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Чом віку не збавиш?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Ні, не дави, туманочку!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Сховай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тілько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в полі, –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Щоб ніхто не знав, не бачив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Моєї недолі...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Я не одна – єсть у мене…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батько, і мати…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Єсть у мене, туманочку,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Туманочку, брате!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Дитя моє! Мій синочку,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Нехрещений сину,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я тебе христитиму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 лиху годину!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Чужі люди христитимуть,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не буду знати.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Як і зовуть... Дитя моє!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була багата…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lastRenderedPageBreak/>
        <w:t>Не лай мене. Молитимусь.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Із самого неба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Долю виплачу сльозами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пошлю до тебе.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t>(Повільно входить дівчина - причинна)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Причинна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Така її доля... О боже мій милий!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За що ж ти караєш її молоду?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За те, що так щиро вона полюбила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Козацькії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очі! Прости сироту!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Кого ж їй любити? Ні батька, ні неньки,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Одна, як та пташка в далекім краю.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Пошли ж ти їй долю, – вона молоденька,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Бо люди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чужії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її засміють.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t>(З глибини сцени повільно виходить Доля.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t>Всі розступаються. Дають їй місце.)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Доля 1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– тиха  доля, доленька Тараса...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 вінку терновім, боса на снігу...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Втирала сльози, зронені завчасно,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Співала «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люлі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» ще у сповитку.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проводжала маму Катрю в вічність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Разом з Тарасом.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Свічку їй несла.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Тихенько в бур'яні писала вірші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малювала мрії крадькома.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з ним ходила тих стовпів шукати,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Що небо підпирають...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Та дарма...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Нема стовпів. Лише дуби на чатах,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Бо світ цей – тлінь...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Одна душа жива!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Доля 2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малюйте Шевченка плебеєм,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У кріпацькій пошарпаній свиті –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в нім бачу лице Прометея,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У одежі, із сонця відлитій.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малюйте Шевченка солдатом,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малюйте – він слухався Долі.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Мій Шевченко завжди був крилатим.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lastRenderedPageBreak/>
        <w:t>Мій Шевченко завжди був на волі!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малюйте поета в печалі,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Бо він – світоч і щастя народу.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Став пісок золотим в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Кос-Аралі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Де ступав він у роки негоди!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тепер наш Тарас в кожній хаті,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З нами словом живим розмовляє.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Є в Шевченка народження дата,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Дати смерті в Шевченка немає.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iCs/>
          <w:sz w:val="28"/>
          <w:szCs w:val="28"/>
          <w:lang w:val="uk-UA"/>
        </w:rPr>
        <w:tab/>
        <w:t>Звучить пісня у виконанні бандуристів.</w:t>
      </w:r>
      <w:r w:rsidRPr="00AA030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i/>
          <w:iCs/>
          <w:sz w:val="28"/>
          <w:szCs w:val="28"/>
          <w:lang w:val="uk-UA"/>
        </w:rPr>
        <w:t>На сцену виходять учасники композиції</w:t>
      </w:r>
      <w:r w:rsidRPr="00AA030D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1524000</wp:posOffset>
            </wp:positionH>
            <wp:positionV relativeFrom="paragraph">
              <wp:posOffset>14605</wp:posOffset>
            </wp:positionV>
            <wp:extent cx="2700020" cy="3599180"/>
            <wp:effectExtent l="19050" t="0" r="5080" b="0"/>
            <wp:wrapTight wrapText="bothSides">
              <wp:wrapPolygon edited="0">
                <wp:start x="-152" y="0"/>
                <wp:lineTo x="-152" y="21493"/>
                <wp:lineTo x="21641" y="21493"/>
                <wp:lineTo x="21641" y="0"/>
                <wp:lineTo x="-152" y="0"/>
              </wp:wrapPolygon>
            </wp:wrapTight>
            <wp:docPr id="14" name="Рисунок 14" descr="Изображение 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Изображение 03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359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iCs/>
          <w:sz w:val="28"/>
          <w:szCs w:val="28"/>
          <w:lang w:val="uk-UA"/>
        </w:rPr>
        <w:tab/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iCs/>
          <w:sz w:val="28"/>
          <w:szCs w:val="28"/>
          <w:lang w:val="uk-UA"/>
        </w:rPr>
        <w:tab/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iCs/>
          <w:sz w:val="28"/>
          <w:szCs w:val="28"/>
          <w:lang w:val="uk-UA"/>
        </w:rPr>
        <w:tab/>
        <w:t>Звучить «Молитва» Д.Павличка.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І читець.      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Отче наш, Тарасе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всемогущий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Що створив нас генієм своїм,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 моїй землі, як правда, сущий,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Б'ющий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у неправду, наче грім.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Ти, як небо, став широкоплече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Над літами, що упали в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грузь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Віку двадцять першого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предтечо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Я до тебе одного молюсь.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читець.</w:t>
      </w:r>
      <w:proofErr w:type="gramEnd"/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Дай нам силу ідолів знімати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 п'єдесталів чорної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олжі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Бурити казарми й каземати,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Де виймають душу із душі.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 введи у спокушення слави,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Вкинь за те у хижу ненависть,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Мудрості і знамено криваве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Дай нам не соромлячись носить.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AA0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читець.</w:t>
      </w:r>
      <w:proofErr w:type="gramEnd"/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Поклади нам зорі на зіниці –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Променем туди, де не проглядь.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Хай підносять очі люди ниці,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Хай в незрячих більма погорять.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Мислям нашим дай ясне поліття,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А поетам – спину, що не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гнесь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Дай нам пам'ять на тисячоліття,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Непокору і любов на десь.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proofErr w:type="gramStart"/>
      <w:r w:rsidRPr="00AA030D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AA03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030D">
        <w:rPr>
          <w:rFonts w:ascii="Times New Roman" w:hAnsi="Times New Roman" w:cs="Times New Roman"/>
          <w:b/>
          <w:bCs/>
          <w:sz w:val="28"/>
          <w:szCs w:val="28"/>
          <w:lang w:val="uk-UA"/>
        </w:rPr>
        <w:t>читець.</w:t>
      </w:r>
      <w:proofErr w:type="gramEnd"/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І не одпусти нам ні на йоту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Борг, забутий в </w:t>
      </w: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клекотах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забав.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Сплатимо його із крові й поту.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Тільки од лукавства нас позбав.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030D">
        <w:rPr>
          <w:rFonts w:ascii="Times New Roman" w:hAnsi="Times New Roman" w:cs="Times New Roman"/>
          <w:sz w:val="28"/>
          <w:szCs w:val="28"/>
          <w:lang w:val="uk-UA"/>
        </w:rPr>
        <w:t>Да</w:t>
      </w:r>
      <w:proofErr w:type="spellEnd"/>
      <w:r w:rsidRPr="00AA030D">
        <w:rPr>
          <w:rFonts w:ascii="Times New Roman" w:hAnsi="Times New Roman" w:cs="Times New Roman"/>
          <w:sz w:val="28"/>
          <w:szCs w:val="28"/>
          <w:lang w:val="uk-UA"/>
        </w:rPr>
        <w:t xml:space="preserve"> святиться слова блискавиця,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Що несе у вічну далечінь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Нашу думу й пісню.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Де святиться слова блискавиця,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Що несе у вічну далечінь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Нашу думу й пісню. Де святиться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Між народами твоє ім'я.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A030D">
        <w:rPr>
          <w:rFonts w:ascii="Times New Roman" w:hAnsi="Times New Roman" w:cs="Times New Roman"/>
          <w:sz w:val="28"/>
          <w:szCs w:val="28"/>
          <w:lang w:val="uk-UA"/>
        </w:rPr>
        <w:t>Амінь.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030D">
        <w:rPr>
          <w:rFonts w:ascii="Times New Roman" w:hAnsi="Times New Roman" w:cs="Times New Roman"/>
          <w:b/>
          <w:sz w:val="28"/>
          <w:szCs w:val="28"/>
          <w:lang w:val="uk-UA"/>
        </w:rPr>
        <w:tab/>
        <w:t>Бандуристи виконують пісню «Калина - Україна».</w:t>
      </w: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AA030D" w:rsidRDefault="00AA030D" w:rsidP="00AA03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030D" w:rsidRPr="00932A51" w:rsidRDefault="00AA030D" w:rsidP="00932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AA030D" w:rsidRPr="00932A51" w:rsidRDefault="00D82C7A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6" w:tooltip="Малий словник історії України" w:history="1">
        <w:r w:rsidR="00AA030D" w:rsidRPr="00932A5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Малий словник історії України</w:t>
        </w:r>
      </w:hyperlink>
      <w:r w:rsidR="00AA030D"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/ Відповідальний редактор </w:t>
      </w:r>
      <w:hyperlink r:id="rId7" w:tooltip="Смолій Валерій Андрійович" w:history="1">
        <w:r w:rsidR="00AA030D" w:rsidRPr="00932A5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Валерій Смолій</w:t>
        </w:r>
      </w:hyperlink>
      <w:r w:rsidR="00AA030D" w:rsidRPr="00932A51">
        <w:rPr>
          <w:rFonts w:ascii="Times New Roman" w:hAnsi="Times New Roman" w:cs="Times New Roman"/>
          <w:sz w:val="28"/>
          <w:szCs w:val="28"/>
          <w:lang w:val="uk-UA"/>
        </w:rPr>
        <w:t>. — К.: Либідь, 1997.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Шевченко Т. Г. Повне зібрання творів в десяти томах. К., Видавництво Академії наук Української РСР, 1939—1963.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Шевченко Т. Г. Повне зібрання творів в шести томах. К., Видавництво Академії наук Української РСР, 1963—1964.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Шевченко Т. Г. Повна збірка творів в п'яти томах. К., Державне літературне видавництво, 1939.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Шевченко Т. Г. Повна збірка творів в трьох томах. К., Державне видавництво художньої літератури, 1949.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Шевченко Тарас. Усі твори в одному томі. Ірпінь (Київська область), Видавництво «Перун», 2006.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Дубенко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С. В. Тарас Шевченко та його герої на екрані. К., 1967. </w:t>
      </w:r>
    </w:p>
    <w:p w:rsidR="00AA030D" w:rsidRPr="00932A51" w:rsidRDefault="00D82C7A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hyperlink r:id="rId8" w:tooltip="Шевченківський словник" w:history="1">
        <w:r w:rsidR="00AA030D" w:rsidRPr="00932A5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Шевченківський словник</w:t>
        </w:r>
      </w:hyperlink>
      <w:r w:rsidR="00AA030D"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: У двох томах / Інститут літератури імені Т. Г. Шевченка Академії Наук УРСР. — К.: Головна редакція УРЕ, 1978.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Всемирный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биографический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энциклопедический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словарь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. М., 1998. — С.866.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Шаров І. 100 видатних імен. К., 1999. — С. 464-469.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УСЕ: Універсальний словник-енциклопедія. К, 1999. — С. 1512-1513.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Иллюстрированный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энциклопедический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словарь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. М., 2000. — С. 1382.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Бузина О. </w:t>
      </w:r>
      <w:proofErr w:type="spellStart"/>
      <w:r w:rsidRPr="00932A51">
        <w:rPr>
          <w:rFonts w:ascii="Times New Roman" w:hAnsi="Times New Roman" w:cs="Times New Roman"/>
          <w:sz w:val="28"/>
          <w:szCs w:val="28"/>
          <w:lang w:val="uk-UA"/>
        </w:rPr>
        <w:t>Вурдалак</w:t>
      </w:r>
      <w:proofErr w:type="spellEnd"/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 Тарас Шевченко. К., 2000.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Видатні діячі України минулих століть. К., 2001. — С. 586-587.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Шевченківські лауреати: 1962—2001. К., 2001.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Сто найвідоміших українців. М., К., 2002. — С. 243-255. </w:t>
      </w:r>
    </w:p>
    <w:p w:rsidR="00AA030D" w:rsidRPr="00932A51" w:rsidRDefault="00AA030D" w:rsidP="00AA030D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32A51">
        <w:rPr>
          <w:rFonts w:ascii="Times New Roman" w:hAnsi="Times New Roman" w:cs="Times New Roman"/>
          <w:sz w:val="28"/>
          <w:szCs w:val="28"/>
          <w:lang w:val="uk-UA"/>
        </w:rPr>
        <w:t xml:space="preserve">Зайцев П. Життя Тараса Шевченка. К., Обереги, 2004 - С.43-44. </w:t>
      </w:r>
    </w:p>
    <w:p w:rsidR="00AA030D" w:rsidRPr="00932A51" w:rsidRDefault="00AA030D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A3627" w:rsidRPr="00932A51" w:rsidRDefault="00BA3627" w:rsidP="00AA03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3627" w:rsidRPr="00932A51" w:rsidSect="00FA5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D13EC"/>
    <w:multiLevelType w:val="hybridMultilevel"/>
    <w:tmpl w:val="FF74BA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030D"/>
    <w:rsid w:val="00371EE2"/>
    <w:rsid w:val="005010DE"/>
    <w:rsid w:val="00932A51"/>
    <w:rsid w:val="00AA030D"/>
    <w:rsid w:val="00BA3627"/>
    <w:rsid w:val="00D82C7A"/>
    <w:rsid w:val="00DD6FD3"/>
    <w:rsid w:val="00EA3B57"/>
    <w:rsid w:val="00FA5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0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5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.wikipedia.org/wiki/%D0%A8%D0%B5%D0%B2%D1%87%D0%B5%D0%BD%D0%BA%D1%96%D0%B2%D1%81%D1%8C%D0%BA%D0%B8%D0%B9_%D1%81%D0%BB%D0%BE%D0%B2%D0%BD%D0%B8%D0%B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k.wikipedia.org/wiki/%D0%A1%D0%BC%D0%BE%D0%BB%D1%96%D0%B9_%D0%92%D0%B0%D0%BB%D0%B5%D1%80%D1%96%D0%B9_%D0%90%D0%BD%D0%B4%D1%80%D1%96%D0%B9%D0%BE%D0%B2%D0%B8%D1%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k.wikipedia.org/wiki/%D0%9C%D0%B0%D0%BB%D0%B8%D0%B9_%D1%81%D0%BB%D0%BE%D0%B2%D0%BD%D0%B8%D0%BA_%D1%96%D1%81%D1%82%D0%BE%D1%80%D1%96%D1%97_%D0%A3%D0%BA%D1%80%D0%B0%D1%97%D0%BD%D0%B8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1430</Words>
  <Characters>8153</Characters>
  <Application>Microsoft Office Word</Application>
  <DocSecurity>0</DocSecurity>
  <Lines>67</Lines>
  <Paragraphs>19</Paragraphs>
  <ScaleCrop>false</ScaleCrop>
  <Company>Microsoft</Company>
  <LinksUpToDate>false</LinksUpToDate>
  <CharactersWithSpaces>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2011-12-24T16:37:00Z</dcterms:created>
  <dcterms:modified xsi:type="dcterms:W3CDTF">2012-03-07T21:35:00Z</dcterms:modified>
</cp:coreProperties>
</file>